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5FF4F" w14:textId="092A707A" w:rsidR="005255CF" w:rsidRPr="005255CF" w:rsidRDefault="00FE78D4" w:rsidP="00E12FC5">
      <w:pPr>
        <w:widowControl w:val="0"/>
        <w:autoSpaceDE w:val="0"/>
        <w:autoSpaceDN w:val="0"/>
        <w:adjustRightInd w:val="0"/>
        <w:jc w:val="center"/>
        <w:rPr>
          <w:rFonts w:asciiTheme="minorBidi" w:hAnsiTheme="minorBidi" w:cstheme="minorBidi"/>
        </w:rPr>
      </w:pPr>
      <w:r>
        <w:rPr>
          <w:rFonts w:ascii="Times New Roman" w:hAnsi="Times New Roman"/>
          <w:noProof/>
          <w:sz w:val="24"/>
          <w:szCs w:val="24"/>
        </w:rPr>
        <w:drawing>
          <wp:anchor distT="36576" distB="36576" distL="36576" distR="36576" simplePos="0" relativeHeight="251659264" behindDoc="0" locked="0" layoutInCell="1" allowOverlap="1" wp14:anchorId="3C29B6BC" wp14:editId="7FE036D0">
            <wp:simplePos x="0" y="0"/>
            <wp:positionH relativeFrom="margin">
              <wp:posOffset>2067339</wp:posOffset>
            </wp:positionH>
            <wp:positionV relativeFrom="paragraph">
              <wp:posOffset>-631714</wp:posOffset>
            </wp:positionV>
            <wp:extent cx="1550505" cy="826512"/>
            <wp:effectExtent l="0" t="0" r="0" b="0"/>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0505" cy="826512"/>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0AE045FB" w14:textId="77777777" w:rsidR="005255CF" w:rsidRPr="005255CF" w:rsidRDefault="005255CF" w:rsidP="005255CF">
      <w:pPr>
        <w:widowControl w:val="0"/>
        <w:autoSpaceDE w:val="0"/>
        <w:autoSpaceDN w:val="0"/>
        <w:adjustRightInd w:val="0"/>
        <w:spacing w:line="200" w:lineRule="exact"/>
        <w:rPr>
          <w:rFonts w:asciiTheme="minorBidi" w:hAnsiTheme="minorBidi" w:cstheme="minorBidi"/>
        </w:rPr>
      </w:pPr>
    </w:p>
    <w:p w14:paraId="58E95E36" w14:textId="77777777" w:rsidR="005255CF" w:rsidRPr="005255CF" w:rsidRDefault="005255CF" w:rsidP="005255CF">
      <w:pPr>
        <w:pStyle w:val="ARCATTitle"/>
        <w:jc w:val="center"/>
        <w:rPr>
          <w:rFonts w:asciiTheme="minorBidi" w:hAnsiTheme="minorBidi" w:cstheme="minorBidi"/>
          <w:sz w:val="20"/>
          <w:szCs w:val="20"/>
        </w:rPr>
      </w:pPr>
      <w:r w:rsidRPr="005255CF">
        <w:rPr>
          <w:rFonts w:asciiTheme="minorBidi" w:hAnsiTheme="minorBidi" w:cstheme="minorBidi"/>
          <w:sz w:val="20"/>
          <w:szCs w:val="20"/>
        </w:rPr>
        <w:t>Wall Louvers</w:t>
      </w:r>
    </w:p>
    <w:p w14:paraId="0BD02805" w14:textId="77777777" w:rsidR="005255CF" w:rsidRPr="005255CF" w:rsidRDefault="005255CF" w:rsidP="005255CF">
      <w:pPr>
        <w:pStyle w:val="ARCATNormal"/>
        <w:rPr>
          <w:rFonts w:asciiTheme="minorBidi" w:hAnsiTheme="minorBidi" w:cstheme="minorBidi"/>
          <w:sz w:val="20"/>
          <w:szCs w:val="20"/>
        </w:rPr>
      </w:pPr>
    </w:p>
    <w:p w14:paraId="4B9BF898" w14:textId="77777777" w:rsidR="005255CF" w:rsidRPr="005255CF" w:rsidRDefault="005255CF" w:rsidP="005255CF">
      <w:pPr>
        <w:pStyle w:val="ARCATTitle"/>
        <w:jc w:val="center"/>
        <w:rPr>
          <w:rFonts w:asciiTheme="minorBidi" w:hAnsiTheme="minorBidi" w:cstheme="minorBidi"/>
          <w:sz w:val="20"/>
          <w:szCs w:val="20"/>
        </w:rPr>
      </w:pPr>
      <w:r w:rsidRPr="005255CF">
        <w:rPr>
          <w:rFonts w:asciiTheme="minorBidi" w:hAnsiTheme="minorBidi" w:cstheme="minorBidi"/>
          <w:sz w:val="20"/>
          <w:szCs w:val="20"/>
        </w:rPr>
        <w:t xml:space="preserve"> 08 90 00 (10200)</w:t>
      </w:r>
    </w:p>
    <w:p w14:paraId="399CC293"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 NOTE TO SPECIFIER **  McGill Architectural Products; wall louvers; louvered penthouses.</w:t>
      </w:r>
    </w:p>
    <w:p w14:paraId="4DE155B2"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w:t>
      </w:r>
    </w:p>
    <w:p w14:paraId="58A174C4"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This section is based on the products of McGill Architectural Products, which is located at:</w:t>
      </w:r>
    </w:p>
    <w:p w14:paraId="45095AA5"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 xml:space="preserve">   1734 Orangebrook Court</w:t>
      </w:r>
    </w:p>
    <w:p w14:paraId="12E744CF"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 xml:space="preserve">   Pickering, Ontario, CA L1W 3G8</w:t>
      </w:r>
    </w:p>
    <w:p w14:paraId="4D477D02"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 xml:space="preserve">   Tel: (905) 420-0485</w:t>
      </w:r>
    </w:p>
    <w:p w14:paraId="4A939E53"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 xml:space="preserve">   Fax: (905) 420-4564</w:t>
      </w:r>
    </w:p>
    <w:p w14:paraId="1C2DC5DF"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 xml:space="preserve">   </w:t>
      </w:r>
      <w:hyperlink r:id="rId9" w:history="1">
        <w:r w:rsidRPr="005255CF">
          <w:rPr>
            <w:rStyle w:val="Hyperlink"/>
            <w:rFonts w:asciiTheme="minorBidi" w:hAnsiTheme="minorBidi" w:cstheme="minorBidi"/>
          </w:rPr>
          <w:t>additional product data and info</w:t>
        </w:r>
      </w:hyperlink>
    </w:p>
    <w:p w14:paraId="230CCF2F"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w:t>
      </w:r>
    </w:p>
    <w:p w14:paraId="3D750961"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The McGill Louver Group specializes in manufacturing louvers, equipment screens, decorative grilles and sun shade devices. Our innovative craftsmen are experts in producing custom shapes and sizes that are distinct to your project. Over 20 years experience in the industry has provided us with the knowledge of understanding what the design professional needs to complete their task. As a member of AMCA for 10 years, McGill</w:t>
      </w:r>
      <w:r w:rsidRPr="005255CF">
        <w:rPr>
          <w:rFonts w:asciiTheme="minorBidi" w:hAnsiTheme="minorBidi" w:cstheme="minorBidi"/>
          <w:i/>
        </w:rPr>
        <w:t xml:space="preserve"> </w:t>
      </w:r>
      <w:r w:rsidRPr="005255CF">
        <w:rPr>
          <w:rFonts w:asciiTheme="minorBidi" w:hAnsiTheme="minorBidi" w:cstheme="minorBidi"/>
        </w:rPr>
        <w:t>is committed to designing and testing louvers to meet the highest performance requirements. Combined with our experience in international markets, this has allowed us to mature into a company that provides the best qualities available in louver systems, whether they are mechanical, structural or aesthetic.</w:t>
      </w:r>
    </w:p>
    <w:p w14:paraId="4DF596C5"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w:t>
      </w:r>
    </w:p>
    <w:p w14:paraId="61A5D6CF" w14:textId="77777777" w:rsidR="005255CF" w:rsidRPr="005255CF" w:rsidRDefault="005255CF" w:rsidP="005255CF">
      <w:pPr>
        <w:pStyle w:val="Note"/>
        <w:spacing w:line="360" w:lineRule="auto"/>
        <w:rPr>
          <w:rFonts w:asciiTheme="minorBidi" w:hAnsiTheme="minorBidi" w:cstheme="minorBidi"/>
        </w:rPr>
      </w:pPr>
      <w:r w:rsidRPr="005255CF">
        <w:rPr>
          <w:rFonts w:asciiTheme="minorBidi" w:hAnsiTheme="minorBidi" w:cstheme="minorBidi"/>
        </w:rPr>
        <w:t>SECTION 10210 - WALL LOUVERS, Copyright 2003, ARCAT, Inc.</w:t>
      </w:r>
    </w:p>
    <w:p w14:paraId="322EBBD6" w14:textId="77777777" w:rsidR="005255CF" w:rsidRPr="005255CF" w:rsidRDefault="005255CF" w:rsidP="005255CF">
      <w:pPr>
        <w:pStyle w:val="Blank"/>
        <w:rPr>
          <w:rFonts w:asciiTheme="minorBidi" w:hAnsiTheme="minorBidi" w:cstheme="minorBidi"/>
          <w:sz w:val="20"/>
          <w:szCs w:val="20"/>
        </w:rPr>
      </w:pPr>
    </w:p>
    <w:p w14:paraId="45E8C527"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 NOTE TO SPECIFIER **  McGill Architectural Products; wall louvers; louvered penthouses.</w:t>
      </w:r>
    </w:p>
    <w:p w14:paraId="0DE03CCB"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w:t>
      </w:r>
    </w:p>
    <w:p w14:paraId="6E88E021"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This section is based on the products of McGill Architectural Products, which is located at:</w:t>
      </w:r>
    </w:p>
    <w:p w14:paraId="140B4E86"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 xml:space="preserve">   1734 Orangebrook Court</w:t>
      </w:r>
    </w:p>
    <w:p w14:paraId="10D019F6"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 xml:space="preserve">   Pickering, Ontario, CA L1W 3G8</w:t>
      </w:r>
    </w:p>
    <w:p w14:paraId="1A80BD73"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 xml:space="preserve">   Tel: (905) 420-0485</w:t>
      </w:r>
    </w:p>
    <w:p w14:paraId="57F09867"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 xml:space="preserve">   Fax: (905) 420-4564</w:t>
      </w:r>
    </w:p>
    <w:p w14:paraId="44138707"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 xml:space="preserve">   </w:t>
      </w:r>
      <w:hyperlink r:id="rId10" w:history="1">
        <w:r w:rsidRPr="005255CF">
          <w:rPr>
            <w:rStyle w:val="Hyperlink"/>
            <w:rFonts w:asciiTheme="minorBidi" w:hAnsiTheme="minorBidi" w:cstheme="minorBidi"/>
          </w:rPr>
          <w:t>additional product data and info</w:t>
        </w:r>
      </w:hyperlink>
    </w:p>
    <w:p w14:paraId="3C2FE8B1"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w:t>
      </w:r>
    </w:p>
    <w:p w14:paraId="14FE9D47"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The McGill Louver Group specializes in manufacturing louvers, equipment screens, decorative grilles and sun shade devices. Our innovative craftsmen are experts in producing custom shapes and sizes that are distinct to your project. Over 20 years experience in the industry has provided us with the knowledge of understanding what the design professional needs to complete their task. As a member of AMCA for 10 years, McGill</w:t>
      </w:r>
      <w:r w:rsidRPr="005255CF">
        <w:rPr>
          <w:rFonts w:asciiTheme="minorBidi" w:hAnsiTheme="minorBidi" w:cstheme="minorBidi"/>
          <w:i/>
        </w:rPr>
        <w:t xml:space="preserve"> </w:t>
      </w:r>
      <w:r w:rsidRPr="005255CF">
        <w:rPr>
          <w:rFonts w:asciiTheme="minorBidi" w:hAnsiTheme="minorBidi" w:cstheme="minorBidi"/>
        </w:rPr>
        <w:t>is committed to designing and testing louvers to meet the highest performance requirements. Combined with our experience in international markets, this has allowed us to mature into a company that provides the best qualities available in louver systems, whether they are mechanical, structural or aesthetic.</w:t>
      </w:r>
    </w:p>
    <w:p w14:paraId="06E47182"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w:t>
      </w:r>
    </w:p>
    <w:p w14:paraId="04E32AFF"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SECTION 10210 - WALL LOUVERS, Copyright 2003, ARCAT, Inc.</w:t>
      </w:r>
    </w:p>
    <w:p w14:paraId="19F536E8" w14:textId="77777777" w:rsidR="0021103F" w:rsidRPr="005255CF" w:rsidRDefault="0021103F" w:rsidP="0036317A">
      <w:pPr>
        <w:pStyle w:val="Blank"/>
        <w:rPr>
          <w:rFonts w:asciiTheme="minorBidi" w:hAnsiTheme="minorBidi" w:cstheme="minorBidi"/>
          <w:sz w:val="20"/>
          <w:szCs w:val="20"/>
        </w:rPr>
      </w:pPr>
    </w:p>
    <w:p w14:paraId="6F481395" w14:textId="77777777" w:rsidR="0021103F" w:rsidRPr="005255CF" w:rsidRDefault="0021103F" w:rsidP="0036317A">
      <w:pPr>
        <w:pStyle w:val="Part"/>
        <w:tabs>
          <w:tab w:val="clear" w:pos="1494"/>
        </w:tabs>
        <w:spacing w:line="360" w:lineRule="auto"/>
        <w:rPr>
          <w:rFonts w:asciiTheme="minorBidi" w:hAnsiTheme="minorBidi" w:cstheme="minorBidi"/>
          <w:b/>
          <w:bCs/>
        </w:rPr>
      </w:pPr>
      <w:r w:rsidRPr="005255CF">
        <w:rPr>
          <w:rFonts w:asciiTheme="minorBidi" w:hAnsiTheme="minorBidi" w:cstheme="minorBidi"/>
          <w:b/>
          <w:bCs/>
        </w:rPr>
        <w:t>GENERAL</w:t>
      </w:r>
    </w:p>
    <w:p w14:paraId="3B2428E6" w14:textId="77777777" w:rsidR="0021103F" w:rsidRPr="005255CF" w:rsidRDefault="0021103F" w:rsidP="0036317A">
      <w:pPr>
        <w:pStyle w:val="Blank"/>
        <w:rPr>
          <w:rFonts w:asciiTheme="minorBidi" w:hAnsiTheme="minorBidi" w:cstheme="minorBidi"/>
          <w:sz w:val="20"/>
          <w:szCs w:val="20"/>
        </w:rPr>
      </w:pPr>
    </w:p>
    <w:p w14:paraId="7541DD70" w14:textId="77777777" w:rsidR="0021103F" w:rsidRPr="005255CF" w:rsidRDefault="0021103F" w:rsidP="006D6384">
      <w:pPr>
        <w:pStyle w:val="Article"/>
        <w:rPr>
          <w:rFonts w:asciiTheme="minorBidi" w:hAnsiTheme="minorBidi" w:cstheme="minorBidi"/>
        </w:rPr>
      </w:pPr>
      <w:r w:rsidRPr="005255CF">
        <w:rPr>
          <w:rFonts w:asciiTheme="minorBidi" w:hAnsiTheme="minorBidi" w:cstheme="minorBidi"/>
        </w:rPr>
        <w:t>SECTION INCLUDES</w:t>
      </w:r>
    </w:p>
    <w:p w14:paraId="7AD90260"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 NOTE TO SPECIFIER **  Delete items below not required for project.</w:t>
      </w:r>
    </w:p>
    <w:p w14:paraId="723D2445" w14:textId="77777777" w:rsidR="0021103F" w:rsidRPr="005255CF" w:rsidRDefault="0021103F" w:rsidP="0036317A">
      <w:pPr>
        <w:pStyle w:val="Blank"/>
        <w:rPr>
          <w:rFonts w:asciiTheme="minorBidi" w:hAnsiTheme="minorBidi" w:cstheme="minorBidi"/>
          <w:sz w:val="20"/>
          <w:szCs w:val="20"/>
        </w:rPr>
      </w:pPr>
    </w:p>
    <w:p w14:paraId="2EA54D99" w14:textId="77777777" w:rsidR="0021103F" w:rsidRPr="005255CF" w:rsidRDefault="00FC5344" w:rsidP="00636BC1">
      <w:pPr>
        <w:pStyle w:val="Paragraph"/>
      </w:pPr>
      <w:r w:rsidRPr="005255CF">
        <w:t xml:space="preserve">Fixed, extruded-aluminum </w:t>
      </w:r>
      <w:r w:rsidR="0021445B" w:rsidRPr="005255CF">
        <w:t xml:space="preserve">horizontal </w:t>
      </w:r>
      <w:proofErr w:type="gramStart"/>
      <w:r w:rsidR="0021445B" w:rsidRPr="005255CF">
        <w:t>storm resistant</w:t>
      </w:r>
      <w:proofErr w:type="gramEnd"/>
      <w:r w:rsidR="0021445B" w:rsidRPr="005255CF">
        <w:t xml:space="preserve"> louver</w:t>
      </w:r>
    </w:p>
    <w:p w14:paraId="169EBB07" w14:textId="77777777" w:rsidR="0021103F" w:rsidRPr="005255CF" w:rsidRDefault="0021103F" w:rsidP="0036317A">
      <w:pPr>
        <w:pStyle w:val="Blank"/>
        <w:rPr>
          <w:rFonts w:asciiTheme="minorBidi" w:hAnsiTheme="minorBidi" w:cstheme="minorBidi"/>
          <w:sz w:val="20"/>
          <w:szCs w:val="20"/>
        </w:rPr>
      </w:pPr>
    </w:p>
    <w:p w14:paraId="6279CA37" w14:textId="77777777" w:rsidR="0021103F" w:rsidRPr="005255CF" w:rsidRDefault="0021103F" w:rsidP="006D6384">
      <w:pPr>
        <w:pStyle w:val="Article"/>
        <w:rPr>
          <w:rFonts w:asciiTheme="minorBidi" w:hAnsiTheme="minorBidi" w:cstheme="minorBidi"/>
        </w:rPr>
      </w:pPr>
      <w:r w:rsidRPr="005255CF">
        <w:rPr>
          <w:rFonts w:asciiTheme="minorBidi" w:hAnsiTheme="minorBidi" w:cstheme="minorBidi"/>
        </w:rPr>
        <w:t>RELATED SECTIONS</w:t>
      </w:r>
    </w:p>
    <w:p w14:paraId="754F958A"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 NOTE TO SPECIFIER **  Delete any sections below not relevant to this project; add others as required.</w:t>
      </w:r>
    </w:p>
    <w:p w14:paraId="0928CF1D" w14:textId="77777777" w:rsidR="0021103F" w:rsidRPr="005255CF" w:rsidRDefault="0021103F" w:rsidP="0036317A">
      <w:pPr>
        <w:pStyle w:val="Blank"/>
        <w:rPr>
          <w:rFonts w:asciiTheme="minorBidi" w:hAnsiTheme="minorBidi" w:cstheme="minorBidi"/>
          <w:sz w:val="20"/>
          <w:szCs w:val="20"/>
        </w:rPr>
      </w:pPr>
    </w:p>
    <w:p w14:paraId="7D9E484C" w14:textId="77777777" w:rsidR="0021103F" w:rsidRPr="005255CF" w:rsidRDefault="0021103F" w:rsidP="00636BC1">
      <w:pPr>
        <w:pStyle w:val="Paragraph"/>
        <w:numPr>
          <w:ilvl w:val="2"/>
          <w:numId w:val="11"/>
        </w:numPr>
      </w:pPr>
      <w:r w:rsidRPr="005255CF">
        <w:t>Section 05120 - Structural Steel: Supports for penthouses.</w:t>
      </w:r>
    </w:p>
    <w:p w14:paraId="3C4897BA" w14:textId="77777777" w:rsidR="0021103F" w:rsidRPr="005255CF" w:rsidRDefault="0021103F" w:rsidP="0036317A">
      <w:pPr>
        <w:pStyle w:val="Blank"/>
        <w:rPr>
          <w:rFonts w:asciiTheme="minorBidi" w:hAnsiTheme="minorBidi" w:cstheme="minorBidi"/>
          <w:sz w:val="20"/>
          <w:szCs w:val="20"/>
        </w:rPr>
      </w:pPr>
    </w:p>
    <w:p w14:paraId="47F187D2" w14:textId="77777777" w:rsidR="0021103F" w:rsidRPr="005255CF" w:rsidRDefault="0021103F" w:rsidP="00636BC1">
      <w:pPr>
        <w:pStyle w:val="Paragraph"/>
      </w:pPr>
      <w:r w:rsidRPr="005255CF">
        <w:t>Section 07900 - Joint Sealers: Sealing around perimeter of louvers.</w:t>
      </w:r>
    </w:p>
    <w:p w14:paraId="17F4678C" w14:textId="77777777" w:rsidR="0021103F" w:rsidRPr="005255CF" w:rsidRDefault="0021103F" w:rsidP="0036317A">
      <w:pPr>
        <w:pStyle w:val="Blank"/>
        <w:rPr>
          <w:rFonts w:asciiTheme="minorBidi" w:hAnsiTheme="minorBidi" w:cstheme="minorBidi"/>
          <w:sz w:val="20"/>
          <w:szCs w:val="20"/>
        </w:rPr>
      </w:pPr>
    </w:p>
    <w:p w14:paraId="16351AB0" w14:textId="77777777" w:rsidR="0021103F" w:rsidRPr="005255CF" w:rsidRDefault="0021103F" w:rsidP="00636BC1">
      <w:pPr>
        <w:pStyle w:val="Paragraph"/>
      </w:pPr>
      <w:r w:rsidRPr="005255CF">
        <w:t>Section 09900 - Paints and Coatings</w:t>
      </w:r>
      <w:proofErr w:type="gramStart"/>
      <w:r w:rsidRPr="005255CF">
        <w:t>:  Field</w:t>
      </w:r>
      <w:proofErr w:type="gramEnd"/>
      <w:r w:rsidRPr="005255CF">
        <w:t xml:space="preserve"> painting.</w:t>
      </w:r>
    </w:p>
    <w:p w14:paraId="0E4D8797" w14:textId="77777777" w:rsidR="0021103F" w:rsidRPr="005255CF" w:rsidRDefault="0021103F" w:rsidP="0036317A">
      <w:pPr>
        <w:pStyle w:val="Blank"/>
        <w:rPr>
          <w:rFonts w:asciiTheme="minorBidi" w:hAnsiTheme="minorBidi" w:cstheme="minorBidi"/>
          <w:sz w:val="20"/>
          <w:szCs w:val="20"/>
        </w:rPr>
      </w:pPr>
    </w:p>
    <w:p w14:paraId="4F57616E" w14:textId="77777777" w:rsidR="0021103F" w:rsidRPr="005255CF" w:rsidRDefault="0021103F" w:rsidP="00636BC1">
      <w:pPr>
        <w:pStyle w:val="Paragraph"/>
      </w:pPr>
      <w:r w:rsidRPr="005255CF">
        <w:t>Section 15810 - Ducts</w:t>
      </w:r>
      <w:proofErr w:type="gramStart"/>
      <w:r w:rsidRPr="005255CF">
        <w:t>:  Ductwork</w:t>
      </w:r>
      <w:proofErr w:type="gramEnd"/>
      <w:r w:rsidRPr="005255CF">
        <w:t xml:space="preserve"> attachment to louvers, and blank-off panels.</w:t>
      </w:r>
    </w:p>
    <w:p w14:paraId="66418DED" w14:textId="77777777" w:rsidR="0021103F" w:rsidRPr="005255CF" w:rsidRDefault="0021103F" w:rsidP="0036317A">
      <w:pPr>
        <w:pStyle w:val="Blank"/>
        <w:rPr>
          <w:rFonts w:asciiTheme="minorBidi" w:hAnsiTheme="minorBidi" w:cstheme="minorBidi"/>
          <w:sz w:val="20"/>
          <w:szCs w:val="20"/>
        </w:rPr>
      </w:pPr>
    </w:p>
    <w:p w14:paraId="7BEEBC8C" w14:textId="77777777" w:rsidR="0021103F" w:rsidRPr="005255CF" w:rsidRDefault="0021103F" w:rsidP="00636BC1">
      <w:pPr>
        <w:pStyle w:val="Paragraph"/>
      </w:pPr>
      <w:r w:rsidRPr="005255CF">
        <w:t>Section 15820 - Duct Accessories</w:t>
      </w:r>
      <w:proofErr w:type="gramStart"/>
      <w:r w:rsidRPr="005255CF">
        <w:t>:  Fire</w:t>
      </w:r>
      <w:proofErr w:type="gramEnd"/>
      <w:r w:rsidRPr="005255CF">
        <w:t>/smoke dampers associated with exterior wall louvers.</w:t>
      </w:r>
    </w:p>
    <w:p w14:paraId="10C445F1" w14:textId="77777777" w:rsidR="0021103F" w:rsidRPr="005255CF" w:rsidRDefault="0021103F" w:rsidP="0036317A">
      <w:pPr>
        <w:pStyle w:val="Blank"/>
        <w:rPr>
          <w:rFonts w:asciiTheme="minorBidi" w:hAnsiTheme="minorBidi" w:cstheme="minorBidi"/>
          <w:sz w:val="20"/>
          <w:szCs w:val="20"/>
        </w:rPr>
      </w:pPr>
    </w:p>
    <w:p w14:paraId="54BBE46C" w14:textId="77777777" w:rsidR="0021103F" w:rsidRPr="005255CF" w:rsidRDefault="0021103F" w:rsidP="00636BC1">
      <w:pPr>
        <w:pStyle w:val="Paragraph"/>
      </w:pPr>
      <w:r w:rsidRPr="005255CF">
        <w:t>Section 15924 - Analog Control Equipment</w:t>
      </w:r>
      <w:proofErr w:type="gramStart"/>
      <w:r w:rsidRPr="005255CF">
        <w:t>:  Actuators</w:t>
      </w:r>
      <w:proofErr w:type="gramEnd"/>
      <w:r w:rsidRPr="005255CF">
        <w:t xml:space="preserve"> for operable louvers.</w:t>
      </w:r>
    </w:p>
    <w:p w14:paraId="4736F414" w14:textId="77777777" w:rsidR="0021103F" w:rsidRPr="005255CF" w:rsidRDefault="0021103F" w:rsidP="0036317A">
      <w:pPr>
        <w:pStyle w:val="Blank"/>
        <w:rPr>
          <w:rFonts w:asciiTheme="minorBidi" w:hAnsiTheme="minorBidi" w:cstheme="minorBidi"/>
          <w:sz w:val="20"/>
          <w:szCs w:val="20"/>
        </w:rPr>
      </w:pPr>
    </w:p>
    <w:p w14:paraId="223E6BE0" w14:textId="77777777" w:rsidR="0021103F" w:rsidRPr="005255CF" w:rsidRDefault="0021103F" w:rsidP="00636BC1">
      <w:pPr>
        <w:pStyle w:val="Paragraph"/>
      </w:pPr>
      <w:r w:rsidRPr="005255CF">
        <w:t>Section 15926 - Digital Control Equipment</w:t>
      </w:r>
      <w:proofErr w:type="gramStart"/>
      <w:r w:rsidRPr="005255CF">
        <w:t>:  Actuators</w:t>
      </w:r>
      <w:proofErr w:type="gramEnd"/>
      <w:r w:rsidRPr="005255CF">
        <w:t xml:space="preserve"> for operable louvers.</w:t>
      </w:r>
    </w:p>
    <w:p w14:paraId="4FBD243A" w14:textId="77777777" w:rsidR="0021103F" w:rsidRPr="005255CF" w:rsidRDefault="0021103F" w:rsidP="0036317A">
      <w:pPr>
        <w:pStyle w:val="Blank"/>
        <w:rPr>
          <w:rFonts w:asciiTheme="minorBidi" w:hAnsiTheme="minorBidi" w:cstheme="minorBidi"/>
          <w:sz w:val="20"/>
          <w:szCs w:val="20"/>
        </w:rPr>
      </w:pPr>
    </w:p>
    <w:p w14:paraId="26239339" w14:textId="77777777" w:rsidR="0021103F" w:rsidRPr="005255CF" w:rsidRDefault="0021103F" w:rsidP="00636BC1">
      <w:pPr>
        <w:pStyle w:val="Paragraph"/>
      </w:pPr>
      <w:r w:rsidRPr="005255CF">
        <w:t>Section 15928 - Instruments and Control Equipment</w:t>
      </w:r>
      <w:proofErr w:type="gramStart"/>
      <w:r w:rsidRPr="005255CF">
        <w:t>:  Actuators</w:t>
      </w:r>
      <w:proofErr w:type="gramEnd"/>
      <w:r w:rsidRPr="005255CF">
        <w:t xml:space="preserve"> for operable louvers.</w:t>
      </w:r>
    </w:p>
    <w:p w14:paraId="3DD3B67E" w14:textId="77777777" w:rsidR="002919EC" w:rsidRPr="005255CF" w:rsidRDefault="002919EC" w:rsidP="0036317A">
      <w:pPr>
        <w:pStyle w:val="Blank"/>
        <w:rPr>
          <w:rFonts w:asciiTheme="minorBidi" w:hAnsiTheme="minorBidi" w:cstheme="minorBidi"/>
          <w:sz w:val="20"/>
          <w:szCs w:val="20"/>
        </w:rPr>
      </w:pPr>
    </w:p>
    <w:p w14:paraId="7E0CCFDE" w14:textId="77777777" w:rsidR="0021103F" w:rsidRPr="005255CF" w:rsidRDefault="0021103F" w:rsidP="0036317A">
      <w:pPr>
        <w:pStyle w:val="Blank"/>
        <w:rPr>
          <w:rFonts w:asciiTheme="minorBidi" w:hAnsiTheme="minorBidi" w:cstheme="minorBidi"/>
          <w:sz w:val="20"/>
          <w:szCs w:val="20"/>
        </w:rPr>
      </w:pPr>
    </w:p>
    <w:p w14:paraId="4C8F7E85" w14:textId="77777777" w:rsidR="0021103F" w:rsidRPr="005255CF" w:rsidRDefault="0021103F" w:rsidP="006D6384">
      <w:pPr>
        <w:pStyle w:val="Article"/>
        <w:rPr>
          <w:rFonts w:asciiTheme="minorBidi" w:hAnsiTheme="minorBidi" w:cstheme="minorBidi"/>
        </w:rPr>
      </w:pPr>
      <w:r w:rsidRPr="005255CF">
        <w:rPr>
          <w:rFonts w:asciiTheme="minorBidi" w:hAnsiTheme="minorBidi" w:cstheme="minorBidi"/>
        </w:rPr>
        <w:t>REFERENCES</w:t>
      </w:r>
    </w:p>
    <w:p w14:paraId="37F58C5C" w14:textId="77777777" w:rsidR="0021103F" w:rsidRPr="005255CF" w:rsidRDefault="0021103F" w:rsidP="0036317A">
      <w:pPr>
        <w:pStyle w:val="Note"/>
        <w:spacing w:line="360" w:lineRule="auto"/>
        <w:rPr>
          <w:rFonts w:asciiTheme="minorBidi" w:hAnsiTheme="minorBidi" w:cstheme="minorBidi"/>
        </w:rPr>
      </w:pPr>
      <w:r w:rsidRPr="005255CF">
        <w:rPr>
          <w:rFonts w:asciiTheme="minorBidi" w:hAnsiTheme="minorBidi" w:cstheme="minorBidi"/>
        </w:rPr>
        <w:t>** NOTE TO SPECIFIER **  Delete references from the list below that are not actually required by the text of the edited section.</w:t>
      </w:r>
    </w:p>
    <w:p w14:paraId="6216694E" w14:textId="77777777" w:rsidR="0021103F" w:rsidRPr="005255CF" w:rsidRDefault="0021103F" w:rsidP="0036317A">
      <w:pPr>
        <w:pStyle w:val="Blank"/>
        <w:rPr>
          <w:rFonts w:asciiTheme="minorBidi" w:hAnsiTheme="minorBidi" w:cstheme="minorBidi"/>
          <w:sz w:val="20"/>
          <w:szCs w:val="20"/>
        </w:rPr>
      </w:pPr>
    </w:p>
    <w:p w14:paraId="10D2C4E8" w14:textId="77777777" w:rsidR="00FC5344" w:rsidRPr="005255CF" w:rsidRDefault="00FC5344" w:rsidP="00636BC1">
      <w:pPr>
        <w:pStyle w:val="Paragraph"/>
        <w:numPr>
          <w:ilvl w:val="2"/>
          <w:numId w:val="12"/>
        </w:numPr>
      </w:pPr>
      <w:r w:rsidRPr="005255CF">
        <w:t>Air Movement and Control Association International, Inc.</w:t>
      </w:r>
    </w:p>
    <w:p w14:paraId="00D8BD85" w14:textId="77777777" w:rsidR="00EC5030" w:rsidRPr="005255CF" w:rsidRDefault="00EC5030" w:rsidP="0036317A">
      <w:pPr>
        <w:pStyle w:val="Blank"/>
        <w:rPr>
          <w:rFonts w:asciiTheme="minorBidi" w:hAnsiTheme="minorBidi" w:cstheme="minorBidi"/>
          <w:sz w:val="20"/>
          <w:szCs w:val="20"/>
        </w:rPr>
      </w:pPr>
    </w:p>
    <w:p w14:paraId="15EB4480" w14:textId="77777777" w:rsidR="00FC5344" w:rsidRDefault="00FC5344" w:rsidP="00636BC1">
      <w:pPr>
        <w:pStyle w:val="Paragraph"/>
      </w:pPr>
      <w:r w:rsidRPr="005255CF">
        <w:t>AMCA Standard 500-L-99 Laboratory Methods of Testing Louvers for Rating</w:t>
      </w:r>
    </w:p>
    <w:p w14:paraId="7DAFAA47" w14:textId="5BC4EE9E" w:rsidR="00EC5030" w:rsidRPr="00636BC1" w:rsidRDefault="00636BC1" w:rsidP="00636BC1">
      <w:pPr>
        <w:pStyle w:val="Paragraph"/>
      </w:pPr>
      <w:r w:rsidRPr="00636BC1">
        <w:t>AMCA 550 Test Method for High Velocity Wind Driven Rain Resistant Louvers</w:t>
      </w:r>
    </w:p>
    <w:p w14:paraId="572471F2" w14:textId="4495AA82" w:rsidR="00EC5030" w:rsidRPr="00F21499" w:rsidRDefault="00FC5344" w:rsidP="00636BC1">
      <w:pPr>
        <w:pStyle w:val="Paragraph"/>
      </w:pPr>
      <w:r w:rsidRPr="00F21499">
        <w:t>AMCA Publication 5</w:t>
      </w:r>
      <w:r w:rsidR="00FE78D4">
        <w:t>11 &amp; 512</w:t>
      </w:r>
      <w:r w:rsidRPr="00F21499">
        <w:t xml:space="preserve"> Application Manual for Louvers</w:t>
      </w:r>
    </w:p>
    <w:p w14:paraId="2C3434CC" w14:textId="77777777" w:rsidR="00EC5030" w:rsidRPr="00F21499" w:rsidRDefault="00EC5030" w:rsidP="0036317A">
      <w:pPr>
        <w:pStyle w:val="Blank"/>
        <w:rPr>
          <w:rFonts w:ascii="Arial" w:hAnsi="Arial" w:cs="Arial"/>
          <w:sz w:val="20"/>
          <w:szCs w:val="20"/>
        </w:rPr>
      </w:pPr>
    </w:p>
    <w:p w14:paraId="69DA2E74" w14:textId="77777777" w:rsidR="00FC5344" w:rsidRPr="00F21499" w:rsidRDefault="00FC5344" w:rsidP="00636BC1">
      <w:pPr>
        <w:pStyle w:val="Paragraph"/>
      </w:pPr>
      <w:r w:rsidRPr="00F21499">
        <w:t>The Aluminum Association Incorporated</w:t>
      </w:r>
    </w:p>
    <w:p w14:paraId="723508C1" w14:textId="77777777" w:rsidR="00EC5030" w:rsidRPr="00F21499" w:rsidRDefault="00EC5030" w:rsidP="0036317A">
      <w:pPr>
        <w:pStyle w:val="Blank"/>
        <w:rPr>
          <w:rFonts w:ascii="Arial" w:hAnsi="Arial" w:cs="Arial"/>
          <w:sz w:val="20"/>
          <w:szCs w:val="20"/>
        </w:rPr>
      </w:pPr>
    </w:p>
    <w:p w14:paraId="779DD48A" w14:textId="77777777" w:rsidR="00FC5344" w:rsidRPr="00F21499" w:rsidRDefault="00FC5344" w:rsidP="00636BC1">
      <w:pPr>
        <w:pStyle w:val="Paragraph"/>
      </w:pPr>
      <w:r w:rsidRPr="00F21499">
        <w:t xml:space="preserve"> Aluminum Standards and Data</w:t>
      </w:r>
    </w:p>
    <w:p w14:paraId="7CEF98DB" w14:textId="77777777" w:rsidR="00EC5030" w:rsidRPr="00F21499" w:rsidRDefault="00EC5030" w:rsidP="0036317A">
      <w:pPr>
        <w:pStyle w:val="Blank"/>
        <w:rPr>
          <w:rFonts w:ascii="Arial" w:hAnsi="Arial" w:cs="Arial"/>
          <w:sz w:val="20"/>
          <w:szCs w:val="20"/>
        </w:rPr>
      </w:pPr>
    </w:p>
    <w:p w14:paraId="0EC80AF7" w14:textId="77777777" w:rsidR="00FC5344" w:rsidRPr="00F21499" w:rsidRDefault="00D56E4B" w:rsidP="00636BC1">
      <w:pPr>
        <w:pStyle w:val="Paragraph"/>
      </w:pPr>
      <w:r w:rsidRPr="00F21499">
        <w:t xml:space="preserve"> </w:t>
      </w:r>
      <w:r w:rsidR="00FC5344" w:rsidRPr="00F21499">
        <w:t>Specifications and Guidelines for Aluminum Structures</w:t>
      </w:r>
    </w:p>
    <w:p w14:paraId="2B594D85" w14:textId="77777777" w:rsidR="00C833EE" w:rsidRPr="00F21499" w:rsidRDefault="00C833EE" w:rsidP="0036317A">
      <w:pPr>
        <w:pStyle w:val="IN1"/>
        <w:numPr>
          <w:ilvl w:val="0"/>
          <w:numId w:val="0"/>
        </w:numPr>
        <w:tabs>
          <w:tab w:val="clear" w:pos="864"/>
        </w:tabs>
        <w:spacing w:line="360" w:lineRule="auto"/>
        <w:ind w:left="1008"/>
        <w:rPr>
          <w:rFonts w:ascii="Arial" w:hAnsi="Arial" w:cs="Arial"/>
          <w:sz w:val="20"/>
          <w:szCs w:val="20"/>
        </w:rPr>
      </w:pPr>
    </w:p>
    <w:p w14:paraId="1BFFAC1A" w14:textId="77777777" w:rsidR="00FC5344" w:rsidRPr="00F21499" w:rsidRDefault="00FC5344" w:rsidP="00636BC1">
      <w:pPr>
        <w:pStyle w:val="Paragraph"/>
      </w:pPr>
      <w:r w:rsidRPr="00F21499">
        <w:t>American Society of Civil Engineers</w:t>
      </w:r>
    </w:p>
    <w:p w14:paraId="3A7A318B" w14:textId="77777777" w:rsidR="00EC5030" w:rsidRPr="00F21499" w:rsidRDefault="00EC5030" w:rsidP="0036317A">
      <w:pPr>
        <w:pStyle w:val="Blank"/>
        <w:rPr>
          <w:rFonts w:ascii="Arial" w:hAnsi="Arial" w:cs="Arial"/>
          <w:sz w:val="20"/>
          <w:szCs w:val="20"/>
        </w:rPr>
      </w:pPr>
    </w:p>
    <w:p w14:paraId="7CCB8200" w14:textId="77777777" w:rsidR="00FC5344" w:rsidRPr="00F21499" w:rsidRDefault="00EE1A42" w:rsidP="00636BC1">
      <w:pPr>
        <w:pStyle w:val="Paragraph"/>
        <w:numPr>
          <w:ilvl w:val="0"/>
          <w:numId w:val="0"/>
        </w:numPr>
        <w:ind w:left="1386"/>
      </w:pPr>
      <w:r w:rsidRPr="00F21499">
        <w:t xml:space="preserve">a. </w:t>
      </w:r>
      <w:r w:rsidR="00FC5344" w:rsidRPr="00F21499">
        <w:t>Minimum Design Loads for Buildings and Other Structures</w:t>
      </w:r>
    </w:p>
    <w:p w14:paraId="26473868" w14:textId="77777777" w:rsidR="00C833EE" w:rsidRPr="00F21499" w:rsidRDefault="00C833EE" w:rsidP="0036317A">
      <w:pPr>
        <w:pStyle w:val="IN1"/>
        <w:numPr>
          <w:ilvl w:val="0"/>
          <w:numId w:val="0"/>
        </w:numPr>
        <w:tabs>
          <w:tab w:val="clear" w:pos="864"/>
        </w:tabs>
        <w:spacing w:line="360" w:lineRule="auto"/>
        <w:ind w:left="1008"/>
        <w:jc w:val="left"/>
        <w:rPr>
          <w:rFonts w:ascii="Arial" w:hAnsi="Arial" w:cs="Arial"/>
          <w:sz w:val="20"/>
          <w:szCs w:val="20"/>
        </w:rPr>
      </w:pPr>
    </w:p>
    <w:p w14:paraId="154BB1BF" w14:textId="77777777" w:rsidR="00FC5344" w:rsidRPr="00F21499" w:rsidRDefault="00FC5344" w:rsidP="00636BC1">
      <w:pPr>
        <w:pStyle w:val="Paragraph"/>
      </w:pPr>
      <w:r w:rsidRPr="00F21499">
        <w:t>American Society for Testing and Materials</w:t>
      </w:r>
    </w:p>
    <w:p w14:paraId="13EE9633" w14:textId="77777777" w:rsidR="00EC5030" w:rsidRPr="00F21499" w:rsidRDefault="00EC5030" w:rsidP="0036317A">
      <w:pPr>
        <w:pStyle w:val="Blank"/>
        <w:rPr>
          <w:rFonts w:ascii="Arial" w:hAnsi="Arial" w:cs="Arial"/>
          <w:sz w:val="20"/>
          <w:szCs w:val="20"/>
        </w:rPr>
      </w:pPr>
    </w:p>
    <w:p w14:paraId="4304E3A4" w14:textId="77777777" w:rsidR="00021C37" w:rsidRPr="00F21499" w:rsidRDefault="00021C37" w:rsidP="0036317A">
      <w:pPr>
        <w:pStyle w:val="Blank"/>
        <w:numPr>
          <w:ilvl w:val="0"/>
          <w:numId w:val="3"/>
        </w:numPr>
        <w:rPr>
          <w:rFonts w:ascii="Arial" w:hAnsi="Arial" w:cs="Arial"/>
          <w:sz w:val="20"/>
          <w:szCs w:val="20"/>
        </w:rPr>
      </w:pPr>
      <w:r w:rsidRPr="00F21499">
        <w:rPr>
          <w:rFonts w:ascii="Arial" w:hAnsi="Arial" w:cs="Arial"/>
          <w:sz w:val="20"/>
          <w:szCs w:val="20"/>
        </w:rPr>
        <w:t>ASTM B209</w:t>
      </w:r>
    </w:p>
    <w:p w14:paraId="2D9DDE80" w14:textId="77777777" w:rsidR="00EE1A42" w:rsidRPr="00F21499" w:rsidRDefault="00EE1A42" w:rsidP="0036317A">
      <w:pPr>
        <w:pStyle w:val="Blank"/>
        <w:numPr>
          <w:ilvl w:val="0"/>
          <w:numId w:val="3"/>
        </w:numPr>
        <w:rPr>
          <w:rFonts w:ascii="Arial" w:hAnsi="Arial" w:cs="Arial"/>
          <w:sz w:val="20"/>
          <w:szCs w:val="20"/>
        </w:rPr>
      </w:pPr>
      <w:r w:rsidRPr="00F21499">
        <w:rPr>
          <w:rFonts w:ascii="Arial" w:hAnsi="Arial" w:cs="Arial"/>
          <w:sz w:val="20"/>
          <w:szCs w:val="20"/>
        </w:rPr>
        <w:t>ASTM B211</w:t>
      </w:r>
    </w:p>
    <w:p w14:paraId="1C6D98C3" w14:textId="77777777" w:rsidR="00EE1A42" w:rsidRPr="00F21499" w:rsidRDefault="00EE1A42" w:rsidP="0036317A">
      <w:pPr>
        <w:pStyle w:val="Blank"/>
        <w:numPr>
          <w:ilvl w:val="0"/>
          <w:numId w:val="3"/>
        </w:numPr>
        <w:rPr>
          <w:rFonts w:ascii="Arial" w:hAnsi="Arial" w:cs="Arial"/>
          <w:sz w:val="20"/>
          <w:szCs w:val="20"/>
        </w:rPr>
      </w:pPr>
      <w:r w:rsidRPr="00F21499">
        <w:rPr>
          <w:rFonts w:ascii="Arial" w:hAnsi="Arial" w:cs="Arial"/>
          <w:sz w:val="20"/>
          <w:szCs w:val="20"/>
        </w:rPr>
        <w:t>ASTM B221</w:t>
      </w:r>
    </w:p>
    <w:p w14:paraId="338A3686" w14:textId="77777777" w:rsidR="00EE1A42" w:rsidRPr="00F21499" w:rsidRDefault="00EE1A42" w:rsidP="0036317A">
      <w:pPr>
        <w:pStyle w:val="Blank"/>
        <w:numPr>
          <w:ilvl w:val="0"/>
          <w:numId w:val="3"/>
        </w:numPr>
        <w:rPr>
          <w:rFonts w:ascii="Arial" w:hAnsi="Arial" w:cs="Arial"/>
          <w:sz w:val="20"/>
          <w:szCs w:val="20"/>
        </w:rPr>
      </w:pPr>
      <w:r w:rsidRPr="00F21499">
        <w:rPr>
          <w:rFonts w:ascii="Arial" w:hAnsi="Arial" w:cs="Arial"/>
          <w:sz w:val="20"/>
          <w:szCs w:val="20"/>
        </w:rPr>
        <w:t xml:space="preserve">ASTM E90-90 </w:t>
      </w:r>
    </w:p>
    <w:p w14:paraId="585A89AC" w14:textId="77777777" w:rsidR="00C833EE" w:rsidRPr="00F21499" w:rsidRDefault="00C833EE" w:rsidP="00636BC1">
      <w:pPr>
        <w:pStyle w:val="Paragraph"/>
        <w:numPr>
          <w:ilvl w:val="0"/>
          <w:numId w:val="0"/>
        </w:numPr>
        <w:ind w:left="1386"/>
      </w:pPr>
    </w:p>
    <w:p w14:paraId="246060E8" w14:textId="77777777" w:rsidR="00FC5344" w:rsidRPr="00F21499" w:rsidRDefault="00EE1A42" w:rsidP="00636BC1">
      <w:pPr>
        <w:pStyle w:val="Paragraph"/>
      </w:pPr>
      <w:r w:rsidRPr="00F21499">
        <w:t xml:space="preserve"> </w:t>
      </w:r>
      <w:r w:rsidR="00FC5344" w:rsidRPr="00F21499">
        <w:t>Architectural Aluminum Manufacturers Association</w:t>
      </w:r>
    </w:p>
    <w:p w14:paraId="20725A75" w14:textId="77777777" w:rsidR="00EE1A42" w:rsidRPr="00F21499" w:rsidRDefault="00EE1A42" w:rsidP="0036317A">
      <w:pPr>
        <w:pStyle w:val="Blank"/>
        <w:rPr>
          <w:rFonts w:ascii="Arial" w:hAnsi="Arial" w:cs="Arial"/>
          <w:sz w:val="20"/>
          <w:szCs w:val="20"/>
        </w:rPr>
      </w:pPr>
    </w:p>
    <w:p w14:paraId="5E04FA7E" w14:textId="77777777" w:rsidR="00FC5344" w:rsidRPr="00F21499" w:rsidRDefault="00FC5344" w:rsidP="00636BC1">
      <w:pPr>
        <w:pStyle w:val="Paragraph"/>
        <w:numPr>
          <w:ilvl w:val="1"/>
          <w:numId w:val="3"/>
        </w:numPr>
      </w:pPr>
      <w:r w:rsidRPr="00F21499">
        <w:t xml:space="preserve"> AAMA 800 Voluntary Specifications and Test Methods for Sealants</w:t>
      </w:r>
    </w:p>
    <w:p w14:paraId="000A9243" w14:textId="77777777" w:rsidR="00EE1A42" w:rsidRPr="00F21499" w:rsidRDefault="00EE1A42" w:rsidP="0036317A">
      <w:pPr>
        <w:pStyle w:val="Blank"/>
        <w:rPr>
          <w:rFonts w:ascii="Arial" w:hAnsi="Arial" w:cs="Arial"/>
          <w:sz w:val="20"/>
          <w:szCs w:val="20"/>
        </w:rPr>
      </w:pPr>
    </w:p>
    <w:p w14:paraId="3099C9B1" w14:textId="77777777" w:rsidR="00FC5344" w:rsidRPr="00F21499" w:rsidRDefault="00FC5344" w:rsidP="00636BC1">
      <w:pPr>
        <w:pStyle w:val="Paragraph"/>
        <w:numPr>
          <w:ilvl w:val="1"/>
          <w:numId w:val="3"/>
        </w:numPr>
      </w:pPr>
      <w:r w:rsidRPr="00F21499">
        <w:t xml:space="preserve">AAMA 605.2 Voluntary Specifications for High </w:t>
      </w:r>
      <w:r w:rsidR="00D56E4B" w:rsidRPr="00F21499">
        <w:t xml:space="preserve">Performance Organic Coatings on </w:t>
      </w:r>
      <w:r w:rsidRPr="00F21499">
        <w:t>Aluminum Extrusions and Panels.</w:t>
      </w:r>
    </w:p>
    <w:p w14:paraId="16DB4B5E" w14:textId="77777777" w:rsidR="001C6D91" w:rsidRPr="00F21499" w:rsidRDefault="00EE1A42" w:rsidP="0036317A">
      <w:pPr>
        <w:pStyle w:val="Blank"/>
        <w:numPr>
          <w:ilvl w:val="1"/>
          <w:numId w:val="3"/>
        </w:numPr>
        <w:rPr>
          <w:rFonts w:ascii="Arial" w:hAnsi="Arial" w:cs="Arial"/>
          <w:sz w:val="20"/>
          <w:szCs w:val="20"/>
        </w:rPr>
      </w:pPr>
      <w:r w:rsidRPr="00F21499">
        <w:rPr>
          <w:rFonts w:ascii="Arial" w:hAnsi="Arial" w:cs="Arial"/>
          <w:sz w:val="20"/>
          <w:szCs w:val="20"/>
        </w:rPr>
        <w:t>AAMA TIR Metal Curtain Wall Fasteners</w:t>
      </w:r>
    </w:p>
    <w:p w14:paraId="75E721DF" w14:textId="77777777" w:rsidR="00EE1A42" w:rsidRPr="00F21499" w:rsidRDefault="00021C37" w:rsidP="0036317A">
      <w:pPr>
        <w:pStyle w:val="Blank"/>
        <w:numPr>
          <w:ilvl w:val="1"/>
          <w:numId w:val="3"/>
        </w:numPr>
        <w:rPr>
          <w:rFonts w:ascii="Arial" w:hAnsi="Arial" w:cs="Arial"/>
          <w:sz w:val="20"/>
          <w:szCs w:val="20"/>
        </w:rPr>
      </w:pPr>
      <w:r w:rsidRPr="00F21499">
        <w:rPr>
          <w:rFonts w:ascii="Arial" w:hAnsi="Arial" w:cs="Arial"/>
          <w:sz w:val="20"/>
          <w:szCs w:val="20"/>
        </w:rPr>
        <w:t>A</w:t>
      </w:r>
      <w:r w:rsidR="00EE1A42" w:rsidRPr="00F21499">
        <w:rPr>
          <w:rFonts w:ascii="Arial" w:hAnsi="Arial" w:cs="Arial"/>
          <w:sz w:val="20"/>
          <w:szCs w:val="20"/>
        </w:rPr>
        <w:t xml:space="preserve">AMA 2605-98 Superior Performing Organic Coatings on Aluminum Extrusions Panel       </w:t>
      </w:r>
    </w:p>
    <w:p w14:paraId="3F0B6837" w14:textId="77777777" w:rsidR="00FC5344" w:rsidRPr="00F21499" w:rsidRDefault="00FC5344" w:rsidP="00636BC1">
      <w:pPr>
        <w:pStyle w:val="Paragraph"/>
      </w:pPr>
      <w:r w:rsidRPr="00F21499">
        <w:t>Canadian Standards Association</w:t>
      </w:r>
    </w:p>
    <w:p w14:paraId="33A9D7BA" w14:textId="77777777" w:rsidR="00FC5344" w:rsidRPr="00F21499" w:rsidRDefault="00FC5344" w:rsidP="0036317A">
      <w:pPr>
        <w:pStyle w:val="IN1"/>
        <w:numPr>
          <w:ilvl w:val="1"/>
          <w:numId w:val="4"/>
        </w:numPr>
        <w:tabs>
          <w:tab w:val="clear" w:pos="864"/>
        </w:tabs>
        <w:spacing w:line="360" w:lineRule="auto"/>
        <w:jc w:val="left"/>
        <w:rPr>
          <w:rFonts w:ascii="Arial" w:hAnsi="Arial" w:cs="Arial"/>
          <w:sz w:val="20"/>
          <w:szCs w:val="20"/>
        </w:rPr>
      </w:pPr>
      <w:r w:rsidRPr="00F21499">
        <w:rPr>
          <w:rFonts w:ascii="Arial" w:hAnsi="Arial" w:cs="Arial"/>
          <w:sz w:val="20"/>
          <w:szCs w:val="20"/>
        </w:rPr>
        <w:t>CAN3-S157-M83 Strength Design in Aluminum</w:t>
      </w:r>
    </w:p>
    <w:p w14:paraId="15C5DAEE" w14:textId="77777777" w:rsidR="00421155" w:rsidRPr="00F21499" w:rsidRDefault="00FC5344" w:rsidP="0036317A">
      <w:pPr>
        <w:pStyle w:val="IN1"/>
        <w:numPr>
          <w:ilvl w:val="1"/>
          <w:numId w:val="4"/>
        </w:numPr>
        <w:tabs>
          <w:tab w:val="clear" w:pos="864"/>
        </w:tabs>
        <w:spacing w:line="360" w:lineRule="auto"/>
        <w:jc w:val="left"/>
        <w:rPr>
          <w:rFonts w:ascii="Arial" w:hAnsi="Arial" w:cs="Arial"/>
          <w:sz w:val="20"/>
          <w:szCs w:val="20"/>
        </w:rPr>
      </w:pPr>
      <w:r w:rsidRPr="00F21499">
        <w:rPr>
          <w:rFonts w:ascii="Arial" w:hAnsi="Arial" w:cs="Arial"/>
          <w:sz w:val="20"/>
          <w:szCs w:val="20"/>
        </w:rPr>
        <w:lastRenderedPageBreak/>
        <w:t>S136 94 Cold Formed Steel Structural Members</w:t>
      </w:r>
    </w:p>
    <w:p w14:paraId="626CA690" w14:textId="77777777" w:rsidR="0021103F" w:rsidRPr="005255CF" w:rsidRDefault="0021103F" w:rsidP="0036317A">
      <w:pPr>
        <w:pStyle w:val="Blank"/>
        <w:rPr>
          <w:rFonts w:asciiTheme="minorBidi" w:hAnsiTheme="minorBidi" w:cstheme="minorBidi"/>
          <w:sz w:val="20"/>
          <w:szCs w:val="20"/>
        </w:rPr>
      </w:pPr>
    </w:p>
    <w:p w14:paraId="7D3ED4CD" w14:textId="77777777" w:rsidR="00E12FC5" w:rsidRDefault="00E12FC5" w:rsidP="006D6384">
      <w:pPr>
        <w:pStyle w:val="Article"/>
        <w:rPr>
          <w:rFonts w:asciiTheme="minorBidi" w:hAnsiTheme="minorBidi" w:cstheme="minorBidi"/>
        </w:rPr>
      </w:pPr>
    </w:p>
    <w:p w14:paraId="6E76AB4A" w14:textId="77777777" w:rsidR="00E12FC5" w:rsidRDefault="00E12FC5" w:rsidP="006D6384">
      <w:pPr>
        <w:pStyle w:val="Article"/>
        <w:rPr>
          <w:rFonts w:asciiTheme="minorBidi" w:hAnsiTheme="minorBidi" w:cstheme="minorBidi"/>
        </w:rPr>
      </w:pPr>
    </w:p>
    <w:p w14:paraId="59962899" w14:textId="77777777" w:rsidR="0021103F" w:rsidRPr="005255CF" w:rsidRDefault="0021103F" w:rsidP="006D6384">
      <w:pPr>
        <w:pStyle w:val="Article"/>
        <w:rPr>
          <w:rFonts w:asciiTheme="minorBidi" w:hAnsiTheme="minorBidi" w:cstheme="minorBidi"/>
        </w:rPr>
      </w:pPr>
      <w:r w:rsidRPr="005255CF">
        <w:rPr>
          <w:rFonts w:asciiTheme="minorBidi" w:hAnsiTheme="minorBidi" w:cstheme="minorBidi"/>
        </w:rPr>
        <w:t>SUBMITTALS</w:t>
      </w:r>
    </w:p>
    <w:p w14:paraId="70A05304" w14:textId="77777777" w:rsidR="0021103F" w:rsidRPr="005255CF" w:rsidRDefault="0021103F" w:rsidP="0036317A">
      <w:pPr>
        <w:pStyle w:val="Blank"/>
        <w:rPr>
          <w:rFonts w:asciiTheme="minorBidi" w:hAnsiTheme="minorBidi" w:cstheme="minorBidi"/>
          <w:sz w:val="20"/>
          <w:szCs w:val="20"/>
        </w:rPr>
      </w:pPr>
    </w:p>
    <w:p w14:paraId="519DADB3" w14:textId="77777777" w:rsidR="001D4019" w:rsidRPr="005255CF" w:rsidRDefault="00FC5344" w:rsidP="00636BC1">
      <w:pPr>
        <w:pStyle w:val="Paragraph"/>
        <w:numPr>
          <w:ilvl w:val="2"/>
          <w:numId w:val="13"/>
        </w:numPr>
      </w:pPr>
      <w:r w:rsidRPr="005255CF">
        <w:t xml:space="preserve">Product Data: </w:t>
      </w:r>
    </w:p>
    <w:p w14:paraId="291D7F93" w14:textId="77777777" w:rsidR="001D4019" w:rsidRPr="005255CF" w:rsidRDefault="001D4019" w:rsidP="0036317A">
      <w:pPr>
        <w:pStyle w:val="Blank"/>
        <w:rPr>
          <w:rFonts w:asciiTheme="minorBidi" w:hAnsiTheme="minorBidi" w:cstheme="minorBidi"/>
          <w:sz w:val="20"/>
          <w:szCs w:val="20"/>
        </w:rPr>
      </w:pPr>
    </w:p>
    <w:p w14:paraId="6BB3F22E" w14:textId="77777777" w:rsidR="001D4019" w:rsidRPr="005255CF" w:rsidRDefault="001C6D91" w:rsidP="00636BC1">
      <w:pPr>
        <w:pStyle w:val="Paragraph"/>
        <w:numPr>
          <w:ilvl w:val="0"/>
          <w:numId w:val="0"/>
        </w:numPr>
        <w:ind w:left="1386"/>
      </w:pPr>
      <w:r w:rsidRPr="005255CF">
        <w:t xml:space="preserve">a. </w:t>
      </w:r>
      <w:r w:rsidR="001D4019" w:rsidRPr="005255CF">
        <w:t>For</w:t>
      </w:r>
      <w:r w:rsidR="00FC5344" w:rsidRPr="005255CF">
        <w:t xml:space="preserve"> each type of product indicated, provide data describing design characteristics, </w:t>
      </w:r>
      <w:r w:rsidR="00D56E4B" w:rsidRPr="005255CF">
        <w:t>M</w:t>
      </w:r>
      <w:r w:rsidR="00FC5344" w:rsidRPr="005255CF">
        <w:t>aximum recommended air velocity, design free area, materials and finishes, and manufacturer's data sheets on each product to be used, including:</w:t>
      </w:r>
    </w:p>
    <w:p w14:paraId="715ECF5C" w14:textId="77777777" w:rsidR="00FC5344" w:rsidRPr="005255CF" w:rsidRDefault="00FC5344" w:rsidP="00636BC1">
      <w:pPr>
        <w:pStyle w:val="Paragraph"/>
        <w:numPr>
          <w:ilvl w:val="2"/>
          <w:numId w:val="4"/>
        </w:numPr>
      </w:pPr>
      <w:r w:rsidRPr="005255CF">
        <w:t>Preparation instructions and recommendations.</w:t>
      </w:r>
    </w:p>
    <w:p w14:paraId="5D45F7FA" w14:textId="77777777" w:rsidR="00FC5344" w:rsidRPr="005255CF" w:rsidRDefault="00FC5344" w:rsidP="00636BC1">
      <w:pPr>
        <w:pStyle w:val="Paragraph"/>
        <w:numPr>
          <w:ilvl w:val="2"/>
          <w:numId w:val="4"/>
        </w:numPr>
      </w:pPr>
      <w:r w:rsidRPr="005255CF">
        <w:t>Storage and handling requirements and recommendations.</w:t>
      </w:r>
    </w:p>
    <w:p w14:paraId="60471FE3" w14:textId="77777777" w:rsidR="00FC5344" w:rsidRPr="005255CF" w:rsidRDefault="001D4019" w:rsidP="00636BC1">
      <w:pPr>
        <w:pStyle w:val="Paragraph"/>
        <w:numPr>
          <w:ilvl w:val="2"/>
          <w:numId w:val="4"/>
        </w:numPr>
      </w:pPr>
      <w:r w:rsidRPr="005255CF">
        <w:t>Installation methods</w:t>
      </w:r>
    </w:p>
    <w:p w14:paraId="239F4127" w14:textId="77777777" w:rsidR="001C6D91" w:rsidRPr="005255CF" w:rsidRDefault="001C6D91" w:rsidP="0036317A">
      <w:pPr>
        <w:pStyle w:val="IN2"/>
        <w:numPr>
          <w:ilvl w:val="0"/>
          <w:numId w:val="4"/>
        </w:numPr>
        <w:tabs>
          <w:tab w:val="clear" w:pos="1440"/>
        </w:tabs>
        <w:spacing w:before="240" w:line="360" w:lineRule="auto"/>
        <w:rPr>
          <w:rFonts w:asciiTheme="minorBidi" w:hAnsiTheme="minorBidi" w:cstheme="minorBidi"/>
          <w:sz w:val="20"/>
          <w:szCs w:val="20"/>
        </w:rPr>
      </w:pPr>
      <w:r w:rsidRPr="005255CF">
        <w:rPr>
          <w:rFonts w:asciiTheme="minorBidi" w:hAnsiTheme="minorBidi" w:cstheme="minorBidi"/>
          <w:sz w:val="20"/>
          <w:szCs w:val="20"/>
        </w:rPr>
        <w:t>For louvers specified to bear AMCA seal, include printed catalog pages showing specified models with appropriate AMCA Certified Ratings Seals.</w:t>
      </w:r>
    </w:p>
    <w:p w14:paraId="2F93280C" w14:textId="77777777" w:rsidR="00F62A2E" w:rsidRPr="005255CF" w:rsidRDefault="00F62A2E" w:rsidP="00F62A2E">
      <w:pPr>
        <w:pStyle w:val="IN2"/>
        <w:numPr>
          <w:ilvl w:val="0"/>
          <w:numId w:val="0"/>
        </w:numPr>
        <w:tabs>
          <w:tab w:val="clear" w:pos="1440"/>
        </w:tabs>
        <w:spacing w:before="240" w:line="360" w:lineRule="auto"/>
        <w:ind w:left="1746"/>
        <w:rPr>
          <w:rFonts w:asciiTheme="minorBidi" w:hAnsiTheme="minorBidi" w:cstheme="minorBidi"/>
          <w:sz w:val="20"/>
          <w:szCs w:val="20"/>
        </w:rPr>
      </w:pPr>
    </w:p>
    <w:p w14:paraId="3B7414A6" w14:textId="77777777" w:rsidR="00FC5344" w:rsidRPr="005255CF" w:rsidRDefault="00D56E4B" w:rsidP="00636BC1">
      <w:pPr>
        <w:pStyle w:val="Paragraph"/>
      </w:pPr>
      <w:r w:rsidRPr="005255CF">
        <w:t xml:space="preserve"> </w:t>
      </w:r>
      <w:r w:rsidR="00FC5344" w:rsidRPr="005255CF">
        <w:t xml:space="preserve">Shop Drawings:  </w:t>
      </w:r>
    </w:p>
    <w:p w14:paraId="6F48F84C" w14:textId="77777777" w:rsidR="00C833EE" w:rsidRPr="005255CF" w:rsidRDefault="00FC5344" w:rsidP="0036317A">
      <w:pPr>
        <w:pStyle w:val="IN1"/>
        <w:numPr>
          <w:ilvl w:val="0"/>
          <w:numId w:val="5"/>
        </w:numPr>
        <w:tabs>
          <w:tab w:val="clear" w:pos="864"/>
        </w:tabs>
        <w:spacing w:line="360" w:lineRule="auto"/>
        <w:rPr>
          <w:rFonts w:asciiTheme="minorBidi" w:hAnsiTheme="minorBidi" w:cstheme="minorBidi"/>
          <w:sz w:val="20"/>
          <w:szCs w:val="20"/>
        </w:rPr>
      </w:pPr>
      <w:r w:rsidRPr="005255CF">
        <w:rPr>
          <w:rFonts w:asciiTheme="minorBidi" w:hAnsiTheme="minorBidi" w:cstheme="minorBidi"/>
          <w:sz w:val="20"/>
          <w:szCs w:val="20"/>
        </w:rPr>
        <w:t xml:space="preserve">For louvers and accessories: Include plans, elevations, sections, specific details, and connections for all component parts.  Show frame and blade profiles, angles, and spacing. </w:t>
      </w:r>
    </w:p>
    <w:p w14:paraId="5D6A6D33" w14:textId="77777777" w:rsidR="00C833EE" w:rsidRPr="005255CF" w:rsidRDefault="00C833EE" w:rsidP="0036317A">
      <w:pPr>
        <w:pStyle w:val="IN1"/>
        <w:numPr>
          <w:ilvl w:val="0"/>
          <w:numId w:val="0"/>
        </w:numPr>
        <w:tabs>
          <w:tab w:val="clear" w:pos="864"/>
        </w:tabs>
        <w:spacing w:line="360" w:lineRule="auto"/>
        <w:ind w:left="1440"/>
        <w:rPr>
          <w:rFonts w:asciiTheme="minorBidi" w:hAnsiTheme="minorBidi" w:cstheme="minorBidi"/>
          <w:sz w:val="20"/>
          <w:szCs w:val="20"/>
        </w:rPr>
      </w:pPr>
    </w:p>
    <w:p w14:paraId="56EC2574" w14:textId="77777777" w:rsidR="001D4019" w:rsidRPr="005255CF" w:rsidRDefault="00FC5344" w:rsidP="00636BC1">
      <w:pPr>
        <w:pStyle w:val="Paragraph"/>
      </w:pPr>
      <w:r w:rsidRPr="005255CF">
        <w:t>Samples</w:t>
      </w:r>
      <w:proofErr w:type="gramStart"/>
      <w:r w:rsidRPr="005255CF">
        <w:t>:  For</w:t>
      </w:r>
      <w:proofErr w:type="gramEnd"/>
      <w:r w:rsidRPr="005255CF">
        <w:t xml:space="preserve"> eac</w:t>
      </w:r>
      <w:r w:rsidR="001C6D91" w:rsidRPr="005255CF">
        <w:t>h type of metal finish requi</w:t>
      </w:r>
      <w:r w:rsidR="002208BD" w:rsidRPr="005255CF">
        <w:t xml:space="preserve">red. </w:t>
      </w:r>
    </w:p>
    <w:p w14:paraId="3C65AA82" w14:textId="77777777" w:rsidR="001D4019" w:rsidRPr="005255CF" w:rsidRDefault="00FC5344" w:rsidP="00636BC1">
      <w:pPr>
        <w:pStyle w:val="Paragraph"/>
      </w:pPr>
      <w:r w:rsidRPr="005255CF">
        <w:t>Submittal</w:t>
      </w:r>
      <w:proofErr w:type="gramStart"/>
      <w:r w:rsidRPr="005255CF">
        <w:t>:  For</w:t>
      </w:r>
      <w:proofErr w:type="gramEnd"/>
      <w:r w:rsidRPr="005255CF">
        <w:t xml:space="preserve"> louvers indicated to comply with structural performance </w:t>
      </w:r>
    </w:p>
    <w:p w14:paraId="234B0F20" w14:textId="77777777" w:rsidR="001D4019" w:rsidRPr="005255CF" w:rsidRDefault="002208BD" w:rsidP="00636BC1">
      <w:pPr>
        <w:pStyle w:val="Paragraph"/>
        <w:numPr>
          <w:ilvl w:val="0"/>
          <w:numId w:val="0"/>
        </w:numPr>
      </w:pPr>
      <w:r w:rsidRPr="005255CF">
        <w:t xml:space="preserve">                  </w:t>
      </w:r>
      <w:r w:rsidR="00DE4E49" w:rsidRPr="005255CF">
        <w:t xml:space="preserve">  requirements</w:t>
      </w:r>
      <w:r w:rsidR="00FC5344" w:rsidRPr="005255CF">
        <w:t xml:space="preserve"> and design criteria indicated.</w:t>
      </w:r>
    </w:p>
    <w:p w14:paraId="1190068F" w14:textId="77777777" w:rsidR="0021103F" w:rsidRPr="005255CF" w:rsidRDefault="00FC5344" w:rsidP="00636BC1">
      <w:pPr>
        <w:pStyle w:val="Paragraph"/>
      </w:pPr>
      <w:r w:rsidRPr="005255CF">
        <w:t>Product Test Reports</w:t>
      </w:r>
      <w:proofErr w:type="gramStart"/>
      <w:r w:rsidRPr="005255CF">
        <w:t>:  Based</w:t>
      </w:r>
      <w:proofErr w:type="gramEnd"/>
      <w:r w:rsidRPr="005255CF">
        <w:t xml:space="preserve"> on tests performed according to AMCA 500-L</w:t>
      </w:r>
    </w:p>
    <w:p w14:paraId="5D585DCF" w14:textId="77777777" w:rsidR="00CC53DA" w:rsidRPr="005255CF" w:rsidRDefault="00CC53DA" w:rsidP="00636BC1">
      <w:pPr>
        <w:pStyle w:val="Paragraph"/>
        <w:numPr>
          <w:ilvl w:val="0"/>
          <w:numId w:val="0"/>
        </w:numPr>
      </w:pPr>
    </w:p>
    <w:p w14:paraId="2213C171" w14:textId="77777777" w:rsidR="00CC53DA" w:rsidRPr="005255CF" w:rsidRDefault="00CC53DA" w:rsidP="006D6384">
      <w:pPr>
        <w:pStyle w:val="Article"/>
        <w:rPr>
          <w:rFonts w:asciiTheme="minorBidi" w:hAnsiTheme="minorBidi" w:cstheme="minorBidi"/>
        </w:rPr>
      </w:pPr>
      <w:r w:rsidRPr="005255CF">
        <w:rPr>
          <w:rFonts w:asciiTheme="minorBidi" w:hAnsiTheme="minorBidi" w:cstheme="minorBidi"/>
          <w:bCs/>
        </w:rPr>
        <w:t xml:space="preserve"> </w:t>
      </w:r>
      <w:r w:rsidRPr="005255CF">
        <w:rPr>
          <w:rFonts w:asciiTheme="minorBidi" w:hAnsiTheme="minorBidi" w:cstheme="minorBidi"/>
        </w:rPr>
        <w:t>DELIVERY, STORAGE AND HANDLING</w:t>
      </w:r>
    </w:p>
    <w:p w14:paraId="6AF0CD76" w14:textId="77777777" w:rsidR="00421155" w:rsidRPr="005255CF" w:rsidRDefault="00421155" w:rsidP="0036317A">
      <w:pPr>
        <w:pStyle w:val="Blank"/>
        <w:rPr>
          <w:rFonts w:asciiTheme="minorBidi" w:hAnsiTheme="minorBidi" w:cstheme="minorBidi"/>
          <w:sz w:val="20"/>
          <w:szCs w:val="20"/>
        </w:rPr>
      </w:pPr>
    </w:p>
    <w:p w14:paraId="330717A9" w14:textId="77777777" w:rsidR="00CC53DA" w:rsidRPr="005255CF" w:rsidRDefault="00D56E4B" w:rsidP="00636BC1">
      <w:pPr>
        <w:pStyle w:val="Paragraph"/>
        <w:numPr>
          <w:ilvl w:val="2"/>
          <w:numId w:val="14"/>
        </w:numPr>
      </w:pPr>
      <w:r w:rsidRPr="005255CF">
        <w:lastRenderedPageBreak/>
        <w:t xml:space="preserve">Delivery: </w:t>
      </w:r>
      <w:r w:rsidR="00CC53DA" w:rsidRPr="005255CF">
        <w:t xml:space="preserve">Materials should be delivered to site in manufacturer’s original, closed containers sealed packaging, with labels clearly indicating the name of the manufacturer and the type of </w:t>
      </w:r>
      <w:proofErr w:type="gramStart"/>
      <w:r w:rsidR="00CC53DA" w:rsidRPr="005255CF">
        <w:t>the material</w:t>
      </w:r>
      <w:proofErr w:type="gramEnd"/>
      <w:r w:rsidR="00CC53DA" w:rsidRPr="005255CF">
        <w:t>.</w:t>
      </w:r>
    </w:p>
    <w:p w14:paraId="32238889" w14:textId="77777777" w:rsidR="00421155" w:rsidRPr="005255CF" w:rsidRDefault="00421155" w:rsidP="0036317A">
      <w:pPr>
        <w:pStyle w:val="Blank"/>
        <w:rPr>
          <w:rFonts w:asciiTheme="minorBidi" w:hAnsiTheme="minorBidi" w:cstheme="minorBidi"/>
          <w:sz w:val="20"/>
          <w:szCs w:val="20"/>
        </w:rPr>
      </w:pPr>
    </w:p>
    <w:p w14:paraId="1839B6F4" w14:textId="77777777" w:rsidR="00CC53DA" w:rsidRPr="005255CF" w:rsidRDefault="00D56E4B" w:rsidP="00636BC1">
      <w:pPr>
        <w:pStyle w:val="Paragraph"/>
      </w:pPr>
      <w:r w:rsidRPr="005255CF">
        <w:t xml:space="preserve">Storage: </w:t>
      </w:r>
      <w:r w:rsidR="00CC53DA" w:rsidRPr="005255CF">
        <w:t xml:space="preserve">Materials should be stored indoors in a dry place to be protected against any means of damage. If it was stored outside for any reason, the material must be covered with a </w:t>
      </w:r>
      <w:proofErr w:type="gramStart"/>
      <w:r w:rsidR="00CC53DA" w:rsidRPr="005255CF">
        <w:t>weather proof</w:t>
      </w:r>
      <w:proofErr w:type="gramEnd"/>
      <w:r w:rsidR="00CC53DA" w:rsidRPr="005255CF">
        <w:t xml:space="preserve"> flame resistant sheeting or tarpaulin. </w:t>
      </w:r>
    </w:p>
    <w:p w14:paraId="792C778B" w14:textId="77777777" w:rsidR="00421155" w:rsidRPr="005255CF" w:rsidRDefault="00421155" w:rsidP="0036317A">
      <w:pPr>
        <w:pStyle w:val="Blank"/>
        <w:rPr>
          <w:rFonts w:asciiTheme="minorBidi" w:hAnsiTheme="minorBidi" w:cstheme="minorBidi"/>
          <w:sz w:val="20"/>
          <w:szCs w:val="20"/>
        </w:rPr>
      </w:pPr>
    </w:p>
    <w:p w14:paraId="39F30595" w14:textId="77777777" w:rsidR="0021103F" w:rsidRPr="005255CF" w:rsidRDefault="00D56E4B" w:rsidP="00636BC1">
      <w:pPr>
        <w:pStyle w:val="Paragraph"/>
      </w:pPr>
      <w:r w:rsidRPr="005255CF">
        <w:t xml:space="preserve">Handling: </w:t>
      </w:r>
      <w:r w:rsidR="00CC53DA" w:rsidRPr="005255CF">
        <w:t>Materials should be handled over as reco</w:t>
      </w:r>
      <w:r w:rsidRPr="005255CF">
        <w:t xml:space="preserve">mmended by the manufacturer to </w:t>
      </w:r>
      <w:r w:rsidR="00CC53DA" w:rsidRPr="005255CF">
        <w:t>prevent them from being damaged. Lifting the louver by the heads, sills and blades will result in its damage. The louver sections should only be lifted and carried by the jambs.</w:t>
      </w:r>
    </w:p>
    <w:p w14:paraId="3B2A0929" w14:textId="77777777" w:rsidR="00E3306C" w:rsidRPr="005255CF" w:rsidRDefault="00E3306C" w:rsidP="0036317A">
      <w:pPr>
        <w:pStyle w:val="IN1"/>
        <w:numPr>
          <w:ilvl w:val="0"/>
          <w:numId w:val="0"/>
        </w:numPr>
        <w:tabs>
          <w:tab w:val="clear" w:pos="864"/>
        </w:tabs>
        <w:spacing w:line="360" w:lineRule="auto"/>
        <w:ind w:left="1008"/>
        <w:jc w:val="left"/>
        <w:rPr>
          <w:rFonts w:asciiTheme="minorBidi" w:hAnsiTheme="minorBidi" w:cstheme="minorBidi"/>
          <w:sz w:val="20"/>
          <w:szCs w:val="20"/>
        </w:rPr>
      </w:pPr>
    </w:p>
    <w:p w14:paraId="56AE302D" w14:textId="77777777" w:rsidR="00E3306C" w:rsidRPr="005255CF" w:rsidRDefault="00E3306C" w:rsidP="006D6384">
      <w:pPr>
        <w:pStyle w:val="Article"/>
        <w:rPr>
          <w:rFonts w:asciiTheme="minorBidi" w:hAnsiTheme="minorBidi" w:cstheme="minorBidi"/>
        </w:rPr>
      </w:pPr>
      <w:r w:rsidRPr="005255CF">
        <w:rPr>
          <w:rFonts w:asciiTheme="minorBidi" w:hAnsiTheme="minorBidi" w:cstheme="minorBidi"/>
        </w:rPr>
        <w:t>QUALITY ASSURANCE</w:t>
      </w:r>
    </w:p>
    <w:p w14:paraId="737B16B8" w14:textId="77777777" w:rsidR="002919EC" w:rsidRPr="005255CF" w:rsidRDefault="002919EC" w:rsidP="0036317A">
      <w:pPr>
        <w:pStyle w:val="Blank"/>
        <w:rPr>
          <w:rFonts w:asciiTheme="minorBidi" w:hAnsiTheme="minorBidi" w:cstheme="minorBidi"/>
          <w:sz w:val="20"/>
          <w:szCs w:val="20"/>
        </w:rPr>
      </w:pPr>
    </w:p>
    <w:p w14:paraId="54239205" w14:textId="77777777" w:rsidR="00E3306C" w:rsidRPr="005255CF" w:rsidRDefault="00E3306C" w:rsidP="00636BC1">
      <w:pPr>
        <w:pStyle w:val="Paragraph"/>
        <w:numPr>
          <w:ilvl w:val="2"/>
          <w:numId w:val="15"/>
        </w:numPr>
      </w:pPr>
      <w:r w:rsidRPr="005255CF">
        <w:t xml:space="preserve">Source Limitations: Obtain louvers and vents from a single manufacturer </w:t>
      </w:r>
      <w:proofErr w:type="gramStart"/>
      <w:r w:rsidRPr="005255CF">
        <w:t>where</w:t>
      </w:r>
      <w:proofErr w:type="gramEnd"/>
      <w:r w:rsidRPr="005255CF">
        <w:t xml:space="preserve"> indicated to be of same type, design, or factory-applied color finish.</w:t>
      </w:r>
    </w:p>
    <w:p w14:paraId="73A5A959" w14:textId="77777777" w:rsidR="00EA2F72" w:rsidRPr="005255CF" w:rsidRDefault="00EA2F72" w:rsidP="00636BC1">
      <w:pPr>
        <w:pStyle w:val="Paragraph"/>
        <w:numPr>
          <w:ilvl w:val="0"/>
          <w:numId w:val="0"/>
        </w:numPr>
        <w:ind w:left="810"/>
      </w:pPr>
    </w:p>
    <w:p w14:paraId="355EABE0" w14:textId="77777777" w:rsidR="00E3306C" w:rsidRPr="005255CF" w:rsidRDefault="00E3306C" w:rsidP="00636BC1">
      <w:pPr>
        <w:pStyle w:val="Paragraph"/>
      </w:pPr>
      <w:r w:rsidRPr="005255CF">
        <w:t>Structural requirements</w:t>
      </w:r>
      <w:proofErr w:type="gramStart"/>
      <w:r w:rsidRPr="005255CF">
        <w:t>:  Design</w:t>
      </w:r>
      <w:proofErr w:type="gramEnd"/>
      <w:r w:rsidRPr="005255CF">
        <w:t xml:space="preserve"> louvers, including comprehensive engineering analysis by a qualified engineer, using structural performance requirements and design criteria indicated. Provided louvers shall withstand the effects of gravity loads and the specified loads and stresses within limits and under conditions indicated without permanent deformation of louver components, noise or metal fatigue caused by louver blade rattle or flutter, or permanent damage to fasteners and anchors.</w:t>
      </w:r>
    </w:p>
    <w:p w14:paraId="0BF483A0" w14:textId="77777777" w:rsidR="00EA2F72" w:rsidRPr="005255CF" w:rsidRDefault="00EA2F72" w:rsidP="00636BC1">
      <w:pPr>
        <w:pStyle w:val="Paragraph"/>
        <w:numPr>
          <w:ilvl w:val="0"/>
          <w:numId w:val="0"/>
        </w:numPr>
      </w:pPr>
    </w:p>
    <w:p w14:paraId="3E6A3D09" w14:textId="77777777" w:rsidR="00E3306C" w:rsidRPr="005255CF" w:rsidRDefault="00E3306C" w:rsidP="00636BC1">
      <w:pPr>
        <w:pStyle w:val="Paragraph"/>
      </w:pPr>
      <w:r w:rsidRPr="005255CF">
        <w:t>Performance requirements</w:t>
      </w:r>
      <w:proofErr w:type="gramStart"/>
      <w:r w:rsidRPr="005255CF">
        <w:t>:  Provide</w:t>
      </w:r>
      <w:proofErr w:type="gramEnd"/>
      <w:r w:rsidRPr="005255CF">
        <w:t xml:space="preserve"> louvers complying with </w:t>
      </w:r>
      <w:proofErr w:type="gramStart"/>
      <w:r w:rsidRPr="005255CF">
        <w:t>requirements specified</w:t>
      </w:r>
      <w:proofErr w:type="gramEnd"/>
      <w:r w:rsidRPr="005255CF">
        <w:t>, as demonstrated by testing manufacturer's stock units identical to those provided, except for length and width according to AMCA 500-L.</w:t>
      </w:r>
    </w:p>
    <w:p w14:paraId="0CB446AF" w14:textId="77777777" w:rsidR="00EA2F72" w:rsidRPr="005255CF" w:rsidRDefault="00EA2F72" w:rsidP="00636BC1">
      <w:pPr>
        <w:pStyle w:val="Paragraph"/>
        <w:numPr>
          <w:ilvl w:val="0"/>
          <w:numId w:val="0"/>
        </w:numPr>
        <w:ind w:left="810"/>
      </w:pPr>
    </w:p>
    <w:p w14:paraId="7B0854D4" w14:textId="77777777" w:rsidR="00E3306C" w:rsidRPr="005255CF" w:rsidRDefault="00E3306C" w:rsidP="00636BC1">
      <w:pPr>
        <w:pStyle w:val="Paragraph"/>
      </w:pPr>
      <w:r w:rsidRPr="005255CF">
        <w:t xml:space="preserve">Warranty: Provide written warranty to the client ensuring that all products will be free of defective materials or workmanship for a period of two years from </w:t>
      </w:r>
      <w:r w:rsidRPr="005255CF">
        <w:lastRenderedPageBreak/>
        <w:t xml:space="preserve">the date of delivery. Upon notification of such defects, within the warranty period, necessary repairs to be done at the convenience of the Employer. </w:t>
      </w:r>
    </w:p>
    <w:p w14:paraId="09AB3E22" w14:textId="77777777" w:rsidR="00DE4E49" w:rsidRPr="005255CF" w:rsidRDefault="00DE4E49" w:rsidP="0036317A">
      <w:pPr>
        <w:pStyle w:val="Blank"/>
        <w:rPr>
          <w:rFonts w:asciiTheme="minorBidi" w:hAnsiTheme="minorBidi" w:cstheme="minorBidi"/>
          <w:sz w:val="20"/>
          <w:szCs w:val="20"/>
        </w:rPr>
      </w:pPr>
    </w:p>
    <w:p w14:paraId="097B4E3C" w14:textId="77777777" w:rsidR="00E57049" w:rsidRPr="005255CF" w:rsidRDefault="00E57049" w:rsidP="0036317A">
      <w:pPr>
        <w:pStyle w:val="Part"/>
        <w:tabs>
          <w:tab w:val="clear" w:pos="1494"/>
        </w:tabs>
        <w:spacing w:line="360" w:lineRule="auto"/>
        <w:rPr>
          <w:rFonts w:asciiTheme="minorBidi" w:hAnsiTheme="minorBidi" w:cstheme="minorBidi"/>
          <w:b/>
          <w:bCs/>
        </w:rPr>
      </w:pPr>
      <w:r w:rsidRPr="005255CF">
        <w:rPr>
          <w:rFonts w:asciiTheme="minorBidi" w:hAnsiTheme="minorBidi" w:cstheme="minorBidi"/>
          <w:b/>
          <w:bCs/>
        </w:rPr>
        <w:t>PRODUCTS</w:t>
      </w:r>
    </w:p>
    <w:p w14:paraId="5A7509E5" w14:textId="77777777" w:rsidR="0021103F" w:rsidRPr="005255CF" w:rsidRDefault="0021103F" w:rsidP="0036317A">
      <w:pPr>
        <w:pStyle w:val="Blank"/>
        <w:rPr>
          <w:rFonts w:asciiTheme="minorBidi" w:hAnsiTheme="minorBidi" w:cstheme="minorBidi"/>
          <w:sz w:val="20"/>
          <w:szCs w:val="20"/>
        </w:rPr>
      </w:pPr>
    </w:p>
    <w:p w14:paraId="57097593" w14:textId="77777777" w:rsidR="0021103F" w:rsidRPr="005255CF" w:rsidRDefault="0021103F" w:rsidP="006D6384">
      <w:pPr>
        <w:pStyle w:val="Article"/>
        <w:rPr>
          <w:rFonts w:asciiTheme="minorBidi" w:hAnsiTheme="minorBidi" w:cstheme="minorBidi"/>
        </w:rPr>
      </w:pPr>
      <w:r w:rsidRPr="005255CF">
        <w:rPr>
          <w:rFonts w:asciiTheme="minorBidi" w:hAnsiTheme="minorBidi" w:cstheme="minorBidi"/>
        </w:rPr>
        <w:t>MANUFACTURERS</w:t>
      </w:r>
    </w:p>
    <w:p w14:paraId="20F06B03" w14:textId="77777777" w:rsidR="006805CF" w:rsidRPr="005255CF" w:rsidRDefault="006805CF" w:rsidP="0036317A">
      <w:pPr>
        <w:pStyle w:val="Blank"/>
        <w:rPr>
          <w:rFonts w:asciiTheme="minorBidi" w:hAnsiTheme="minorBidi" w:cstheme="minorBidi"/>
          <w:sz w:val="20"/>
          <w:szCs w:val="20"/>
        </w:rPr>
      </w:pPr>
    </w:p>
    <w:p w14:paraId="42460710" w14:textId="77777777" w:rsidR="00E12FC5" w:rsidRDefault="00E12FC5" w:rsidP="00636BC1">
      <w:pPr>
        <w:pStyle w:val="Paragraph"/>
      </w:pPr>
      <w:r w:rsidRPr="005A025B">
        <w:t>Supplied by Ontario Specialty Architectural Products LLC</w:t>
      </w:r>
      <w:r w:rsidRPr="00DA5554">
        <w:t xml:space="preserve">, </w:t>
      </w:r>
    </w:p>
    <w:p w14:paraId="1389DAC4" w14:textId="77777777" w:rsidR="00E12FC5" w:rsidRDefault="00E12FC5" w:rsidP="00E12FC5">
      <w:pPr>
        <w:pStyle w:val="Blank"/>
        <w:ind w:firstLine="396"/>
        <w:jc w:val="both"/>
        <w:rPr>
          <w:rFonts w:asciiTheme="minorBidi" w:hAnsiTheme="minorBidi" w:cstheme="minorBidi"/>
          <w:sz w:val="20"/>
          <w:szCs w:val="20"/>
        </w:rPr>
      </w:pPr>
      <w:r w:rsidRPr="00DA5554">
        <w:rPr>
          <w:rFonts w:asciiTheme="minorBidi" w:hAnsiTheme="minorBidi" w:cstheme="minorBidi"/>
          <w:sz w:val="20"/>
          <w:szCs w:val="20"/>
        </w:rPr>
        <w:t>P</w:t>
      </w:r>
      <w:r>
        <w:rPr>
          <w:rFonts w:asciiTheme="minorBidi" w:hAnsiTheme="minorBidi" w:cstheme="minorBidi"/>
          <w:sz w:val="20"/>
          <w:szCs w:val="20"/>
        </w:rPr>
        <w:t xml:space="preserve">O Box 392567, Dubai, </w:t>
      </w:r>
      <w:r w:rsidRPr="00DA5554">
        <w:rPr>
          <w:rFonts w:asciiTheme="minorBidi" w:hAnsiTheme="minorBidi" w:cstheme="minorBidi"/>
          <w:sz w:val="20"/>
          <w:szCs w:val="20"/>
        </w:rPr>
        <w:t xml:space="preserve">UAE; </w:t>
      </w:r>
      <w:r>
        <w:rPr>
          <w:rFonts w:asciiTheme="minorBidi" w:hAnsiTheme="minorBidi" w:cstheme="minorBidi"/>
          <w:sz w:val="20"/>
          <w:szCs w:val="20"/>
        </w:rPr>
        <w:t>T:</w:t>
      </w:r>
      <w:r w:rsidRPr="00DA5554">
        <w:rPr>
          <w:rFonts w:asciiTheme="minorBidi" w:hAnsiTheme="minorBidi" w:cstheme="minorBidi"/>
          <w:sz w:val="20"/>
          <w:szCs w:val="20"/>
        </w:rPr>
        <w:t xml:space="preserve"> </w:t>
      </w:r>
      <w:r>
        <w:rPr>
          <w:rFonts w:asciiTheme="minorBidi" w:hAnsiTheme="minorBidi" w:cstheme="minorBidi"/>
          <w:sz w:val="20"/>
          <w:szCs w:val="20"/>
        </w:rPr>
        <w:t>+97142776760 F: +97142776736</w:t>
      </w:r>
    </w:p>
    <w:p w14:paraId="2A9A3E89" w14:textId="77777777" w:rsidR="00E12FC5" w:rsidRDefault="00E12FC5" w:rsidP="00E12FC5">
      <w:pPr>
        <w:pStyle w:val="Blank"/>
        <w:ind w:firstLine="396"/>
        <w:jc w:val="both"/>
        <w:rPr>
          <w:rStyle w:val="Hyperlink"/>
          <w:u w:val="none"/>
        </w:rPr>
      </w:pPr>
      <w:r>
        <w:rPr>
          <w:rFonts w:asciiTheme="minorBidi" w:hAnsiTheme="minorBidi" w:cstheme="minorBidi"/>
          <w:sz w:val="20"/>
          <w:szCs w:val="20"/>
        </w:rPr>
        <w:t>E</w:t>
      </w:r>
      <w:r w:rsidRPr="00DA5554">
        <w:rPr>
          <w:rFonts w:asciiTheme="minorBidi" w:hAnsiTheme="minorBidi" w:cstheme="minorBidi"/>
          <w:sz w:val="20"/>
          <w:szCs w:val="20"/>
        </w:rPr>
        <w:t xml:space="preserve">-mail: </w:t>
      </w:r>
      <w:hyperlink r:id="rId11" w:history="1">
        <w:r w:rsidRPr="00902C0C">
          <w:rPr>
            <w:rStyle w:val="Hyperlink"/>
            <w:sz w:val="20"/>
          </w:rPr>
          <w:t>sales@ontariosa.com</w:t>
        </w:r>
      </w:hyperlink>
      <w:r>
        <w:rPr>
          <w:rFonts w:asciiTheme="minorBidi" w:hAnsiTheme="minorBidi" w:cstheme="minorBidi"/>
          <w:sz w:val="20"/>
          <w:szCs w:val="20"/>
        </w:rPr>
        <w:t xml:space="preserve"> Web: </w:t>
      </w:r>
      <w:hyperlink r:id="rId12" w:history="1">
        <w:r w:rsidRPr="00902C0C">
          <w:rPr>
            <w:rStyle w:val="Hyperlink"/>
            <w:sz w:val="20"/>
          </w:rPr>
          <w:t>www.ontariosa.com</w:t>
        </w:r>
      </w:hyperlink>
      <w:r w:rsidRPr="00902C0C">
        <w:rPr>
          <w:rStyle w:val="Hyperlink"/>
          <w:sz w:val="20"/>
          <w:u w:val="none"/>
        </w:rPr>
        <w:t xml:space="preserve"> </w:t>
      </w:r>
    </w:p>
    <w:p w14:paraId="7A5DE37C" w14:textId="77777777" w:rsidR="00E66D1A" w:rsidRDefault="00E66D1A" w:rsidP="006D6384">
      <w:pPr>
        <w:pStyle w:val="Article"/>
        <w:rPr>
          <w:rFonts w:asciiTheme="minorBidi" w:hAnsiTheme="minorBidi" w:cstheme="minorBidi"/>
        </w:rPr>
      </w:pPr>
    </w:p>
    <w:p w14:paraId="7EED0474" w14:textId="77777777" w:rsidR="00E66D1A" w:rsidRDefault="00E66D1A" w:rsidP="006D6384">
      <w:pPr>
        <w:pStyle w:val="Article"/>
        <w:rPr>
          <w:rFonts w:asciiTheme="minorBidi" w:hAnsiTheme="minorBidi" w:cstheme="minorBidi"/>
        </w:rPr>
      </w:pPr>
    </w:p>
    <w:p w14:paraId="65D0D272" w14:textId="77777777" w:rsidR="00E66D1A" w:rsidRDefault="00E66D1A" w:rsidP="006D6384">
      <w:pPr>
        <w:pStyle w:val="Article"/>
        <w:rPr>
          <w:rFonts w:asciiTheme="minorBidi" w:hAnsiTheme="minorBidi" w:cstheme="minorBidi"/>
        </w:rPr>
      </w:pPr>
    </w:p>
    <w:p w14:paraId="17264671" w14:textId="77777777" w:rsidR="004B15D5" w:rsidRDefault="004B15D5" w:rsidP="006D6384">
      <w:pPr>
        <w:pStyle w:val="Article"/>
        <w:rPr>
          <w:rFonts w:asciiTheme="minorBidi" w:hAnsiTheme="minorBidi" w:cstheme="minorBidi"/>
        </w:rPr>
      </w:pPr>
      <w:r w:rsidRPr="005255CF">
        <w:rPr>
          <w:rFonts w:asciiTheme="minorBidi" w:hAnsiTheme="minorBidi" w:cstheme="minorBidi"/>
        </w:rPr>
        <w:t>MATERIALS</w:t>
      </w:r>
    </w:p>
    <w:p w14:paraId="32692D86" w14:textId="77777777" w:rsidR="00E66D1A" w:rsidRPr="00E66D1A" w:rsidRDefault="00E66D1A" w:rsidP="00E66D1A">
      <w:pPr>
        <w:pStyle w:val="Blank"/>
      </w:pPr>
    </w:p>
    <w:p w14:paraId="08044AAB" w14:textId="77777777" w:rsidR="004B15D5" w:rsidRPr="00636BC1" w:rsidRDefault="004B15D5" w:rsidP="00636BC1">
      <w:pPr>
        <w:pStyle w:val="Paragraph"/>
        <w:numPr>
          <w:ilvl w:val="2"/>
          <w:numId w:val="16"/>
        </w:numPr>
        <w:rPr>
          <w:lang w:val="fr-FR"/>
        </w:rPr>
      </w:pPr>
      <w:r w:rsidRPr="00636BC1">
        <w:rPr>
          <w:lang w:val="fr-FR"/>
        </w:rPr>
        <w:t xml:space="preserve">Aluminum </w:t>
      </w:r>
      <w:proofErr w:type="gramStart"/>
      <w:r w:rsidRPr="00636BC1">
        <w:rPr>
          <w:lang w:val="fr-FR"/>
        </w:rPr>
        <w:t>Extrusions:</w:t>
      </w:r>
      <w:proofErr w:type="gramEnd"/>
      <w:r w:rsidRPr="00636BC1">
        <w:rPr>
          <w:lang w:val="fr-FR"/>
        </w:rPr>
        <w:t xml:space="preserve"> ASTM B 221M, Alloy 6063-T5, 6063-T6 or 6061-T6.</w:t>
      </w:r>
    </w:p>
    <w:p w14:paraId="27B1458F" w14:textId="77777777" w:rsidR="004B15D5" w:rsidRPr="005255CF" w:rsidRDefault="004B15D5" w:rsidP="00636BC1">
      <w:pPr>
        <w:pStyle w:val="Paragraph"/>
      </w:pPr>
      <w:r w:rsidRPr="005255CF">
        <w:t>Aluminum Sheet</w:t>
      </w:r>
      <w:proofErr w:type="gramStart"/>
      <w:r w:rsidRPr="005255CF">
        <w:t>:  ASTM</w:t>
      </w:r>
      <w:proofErr w:type="gramEnd"/>
      <w:r w:rsidRPr="005255CF">
        <w:t xml:space="preserve"> B3209M, Alloy 1100, 3003 </w:t>
      </w:r>
      <w:r w:rsidR="002A505C" w:rsidRPr="005255CF">
        <w:t xml:space="preserve">or 5005 with temper as required </w:t>
      </w:r>
      <w:r w:rsidR="00421155" w:rsidRPr="005255CF">
        <w:t xml:space="preserve">for </w:t>
      </w:r>
      <w:r w:rsidRPr="005255CF">
        <w:t>forming.</w:t>
      </w:r>
    </w:p>
    <w:p w14:paraId="56C644B5" w14:textId="77777777" w:rsidR="004B15D5" w:rsidRPr="005255CF" w:rsidRDefault="004B15D5" w:rsidP="00636BC1">
      <w:pPr>
        <w:pStyle w:val="Paragraph"/>
      </w:pPr>
      <w:r w:rsidRPr="005255CF">
        <w:t>Fasteners</w:t>
      </w:r>
      <w:proofErr w:type="gramStart"/>
      <w:r w:rsidRPr="005255CF">
        <w:t>:  Use</w:t>
      </w:r>
      <w:proofErr w:type="gramEnd"/>
      <w:r w:rsidRPr="005255CF">
        <w:t xml:space="preserve"> types and sizes to suit unit installation conditions.</w:t>
      </w:r>
    </w:p>
    <w:p w14:paraId="0F46B1B8" w14:textId="77777777" w:rsidR="004B15D5" w:rsidRPr="005255CF" w:rsidRDefault="004B15D5" w:rsidP="00636BC1">
      <w:pPr>
        <w:pStyle w:val="Paragraph"/>
      </w:pPr>
      <w:r w:rsidRPr="005255CF">
        <w:t>For fastening aluminum, use aluminum or 300 series stainless-steel fasteners.</w:t>
      </w:r>
    </w:p>
    <w:p w14:paraId="261C8AC8" w14:textId="77777777" w:rsidR="00021C37" w:rsidRPr="005255CF" w:rsidRDefault="00021C37" w:rsidP="0036317A">
      <w:pPr>
        <w:pStyle w:val="Blank"/>
        <w:ind w:left="0"/>
        <w:rPr>
          <w:rFonts w:asciiTheme="minorBidi" w:hAnsiTheme="minorBidi" w:cstheme="minorBidi"/>
          <w:sz w:val="20"/>
          <w:szCs w:val="20"/>
        </w:rPr>
      </w:pPr>
    </w:p>
    <w:p w14:paraId="3004D135" w14:textId="77777777" w:rsidR="002208BD" w:rsidRPr="005255CF" w:rsidRDefault="002208BD" w:rsidP="0036317A">
      <w:pPr>
        <w:pStyle w:val="Blank"/>
        <w:rPr>
          <w:rFonts w:asciiTheme="minorBidi" w:hAnsiTheme="minorBidi" w:cstheme="minorBidi"/>
          <w:sz w:val="20"/>
          <w:szCs w:val="20"/>
        </w:rPr>
      </w:pPr>
    </w:p>
    <w:p w14:paraId="43DA9AB9" w14:textId="77777777" w:rsidR="004B15D5" w:rsidRPr="005255CF" w:rsidRDefault="004B15D5" w:rsidP="006D6384">
      <w:pPr>
        <w:pStyle w:val="Article"/>
        <w:rPr>
          <w:rFonts w:asciiTheme="minorBidi" w:hAnsiTheme="minorBidi" w:cstheme="minorBidi"/>
        </w:rPr>
      </w:pPr>
      <w:r w:rsidRPr="005255CF">
        <w:rPr>
          <w:rFonts w:asciiTheme="minorBidi" w:hAnsiTheme="minorBidi" w:cstheme="minorBidi"/>
        </w:rPr>
        <w:t>FABRICATION</w:t>
      </w:r>
    </w:p>
    <w:p w14:paraId="346E7516" w14:textId="77777777" w:rsidR="00421155" w:rsidRPr="005255CF" w:rsidRDefault="00421155" w:rsidP="0036317A">
      <w:pPr>
        <w:pStyle w:val="Blank"/>
        <w:rPr>
          <w:rFonts w:asciiTheme="minorBidi" w:hAnsiTheme="minorBidi" w:cstheme="minorBidi"/>
          <w:sz w:val="20"/>
          <w:szCs w:val="20"/>
        </w:rPr>
      </w:pPr>
    </w:p>
    <w:p w14:paraId="0C8EAA95" w14:textId="77777777" w:rsidR="004B15D5" w:rsidRPr="005255CF" w:rsidRDefault="004B15D5" w:rsidP="00636BC1">
      <w:pPr>
        <w:pStyle w:val="Paragraph"/>
        <w:numPr>
          <w:ilvl w:val="2"/>
          <w:numId w:val="17"/>
        </w:numPr>
      </w:pPr>
      <w:r w:rsidRPr="005255CF">
        <w:t xml:space="preserve"> Fabricate frames, including integral sills, to fit in o</w:t>
      </w:r>
      <w:r w:rsidR="00385132" w:rsidRPr="005255CF">
        <w:t xml:space="preserve">penings of sizes </w:t>
      </w:r>
      <w:proofErr w:type="gramStart"/>
      <w:r w:rsidR="00385132" w:rsidRPr="005255CF">
        <w:t xml:space="preserve">indicated,   </w:t>
      </w:r>
      <w:proofErr w:type="gramEnd"/>
      <w:r w:rsidR="00385132" w:rsidRPr="005255CF">
        <w:t xml:space="preserve"> </w:t>
      </w:r>
      <w:r w:rsidR="00421155" w:rsidRPr="005255CF">
        <w:t xml:space="preserve"> </w:t>
      </w:r>
      <w:r w:rsidRPr="005255CF">
        <w:t>with allowances made for fabrication and installation tolerances, adjoining    material tolerances, and perimeter sealant joints.</w:t>
      </w:r>
    </w:p>
    <w:p w14:paraId="5832C495" w14:textId="77777777" w:rsidR="00421155" w:rsidRPr="005255CF" w:rsidRDefault="00421155" w:rsidP="0036317A">
      <w:pPr>
        <w:pStyle w:val="IN1"/>
        <w:numPr>
          <w:ilvl w:val="0"/>
          <w:numId w:val="0"/>
        </w:numPr>
        <w:tabs>
          <w:tab w:val="clear" w:pos="864"/>
        </w:tabs>
        <w:spacing w:line="360" w:lineRule="auto"/>
        <w:ind w:left="-180"/>
        <w:rPr>
          <w:rFonts w:asciiTheme="minorBidi" w:hAnsiTheme="minorBidi" w:cstheme="minorBidi"/>
          <w:sz w:val="20"/>
          <w:szCs w:val="20"/>
        </w:rPr>
      </w:pPr>
    </w:p>
    <w:p w14:paraId="2EAC79A6" w14:textId="77777777" w:rsidR="004B15D5" w:rsidRPr="005255CF" w:rsidRDefault="004B15D5" w:rsidP="00636BC1">
      <w:pPr>
        <w:pStyle w:val="Paragraph"/>
      </w:pPr>
      <w:r w:rsidRPr="005255CF">
        <w:t xml:space="preserve"> Use stainless steel or aluminum mechanical fasteners for assembling louvers.</w:t>
      </w:r>
    </w:p>
    <w:p w14:paraId="29C38FE6" w14:textId="77777777" w:rsidR="00421155" w:rsidRPr="005255CF" w:rsidRDefault="00421155" w:rsidP="0036317A">
      <w:pPr>
        <w:pStyle w:val="Blank"/>
        <w:rPr>
          <w:rFonts w:asciiTheme="minorBidi" w:hAnsiTheme="minorBidi" w:cstheme="minorBidi"/>
          <w:sz w:val="20"/>
          <w:szCs w:val="20"/>
        </w:rPr>
      </w:pPr>
    </w:p>
    <w:p w14:paraId="4E74460B" w14:textId="77777777" w:rsidR="004B15D5" w:rsidRPr="005255CF" w:rsidRDefault="00DF6B45" w:rsidP="00636BC1">
      <w:pPr>
        <w:pStyle w:val="Paragraph"/>
      </w:pPr>
      <w:r w:rsidRPr="005255CF">
        <w:t xml:space="preserve"> </w:t>
      </w:r>
      <w:r w:rsidR="004B15D5" w:rsidRPr="005255CF">
        <w:t xml:space="preserve">Join frame members to each other and to fixed louver blades with </w:t>
      </w:r>
      <w:r w:rsidR="00F62A2E" w:rsidRPr="005255CF">
        <w:t>threaded fasteners</w:t>
      </w:r>
      <w:r w:rsidR="004B15D5" w:rsidRPr="005255CF">
        <w:t xml:space="preserve"> or concealed fillet welds as per the manufacturer’s standards unless otherwise indicated.</w:t>
      </w:r>
    </w:p>
    <w:p w14:paraId="5DAFE584" w14:textId="77777777" w:rsidR="00421155" w:rsidRPr="005255CF" w:rsidRDefault="00421155" w:rsidP="0036317A">
      <w:pPr>
        <w:pStyle w:val="IN1"/>
        <w:numPr>
          <w:ilvl w:val="0"/>
          <w:numId w:val="0"/>
        </w:numPr>
        <w:tabs>
          <w:tab w:val="clear" w:pos="864"/>
        </w:tabs>
        <w:spacing w:line="360" w:lineRule="auto"/>
        <w:ind w:left="648" w:hanging="828"/>
        <w:rPr>
          <w:rFonts w:asciiTheme="minorBidi" w:hAnsiTheme="minorBidi" w:cstheme="minorBidi"/>
          <w:sz w:val="20"/>
          <w:szCs w:val="20"/>
        </w:rPr>
      </w:pPr>
    </w:p>
    <w:p w14:paraId="4004EAC5" w14:textId="77777777" w:rsidR="004B15D5" w:rsidRPr="005255CF" w:rsidRDefault="00E57049" w:rsidP="00636BC1">
      <w:pPr>
        <w:pStyle w:val="Paragraph"/>
      </w:pPr>
      <w:r w:rsidRPr="005255CF">
        <w:lastRenderedPageBreak/>
        <w:t xml:space="preserve"> Provide </w:t>
      </w:r>
      <w:r w:rsidR="004B15D5" w:rsidRPr="005255CF">
        <w:t xml:space="preserve">louvers along with screens and any other </w:t>
      </w:r>
      <w:r w:rsidRPr="005255CF">
        <w:t xml:space="preserve">accessories as indicated in the </w:t>
      </w:r>
      <w:r w:rsidR="004B15D5" w:rsidRPr="005255CF">
        <w:t xml:space="preserve">drawings which should include the items required for complete assembly such as structural </w:t>
      </w:r>
      <w:proofErr w:type="gramStart"/>
      <w:r w:rsidR="004B15D5" w:rsidRPr="005255CF">
        <w:t>supports</w:t>
      </w:r>
      <w:proofErr w:type="gramEnd"/>
      <w:r w:rsidR="004B15D5" w:rsidRPr="005255CF">
        <w:t xml:space="preserve">, anchorage, etc. </w:t>
      </w:r>
    </w:p>
    <w:p w14:paraId="17AF5E09" w14:textId="77777777" w:rsidR="00E57049" w:rsidRPr="005255CF" w:rsidRDefault="00E57049" w:rsidP="0036317A">
      <w:pPr>
        <w:pStyle w:val="IN1"/>
        <w:numPr>
          <w:ilvl w:val="0"/>
          <w:numId w:val="0"/>
        </w:numPr>
        <w:tabs>
          <w:tab w:val="clear" w:pos="864"/>
        </w:tabs>
        <w:spacing w:line="360" w:lineRule="auto"/>
        <w:ind w:left="864" w:hanging="576"/>
        <w:rPr>
          <w:rFonts w:asciiTheme="minorBidi" w:hAnsiTheme="minorBidi" w:cstheme="minorBidi"/>
          <w:sz w:val="20"/>
          <w:szCs w:val="20"/>
        </w:rPr>
      </w:pPr>
    </w:p>
    <w:p w14:paraId="3DB74A46" w14:textId="77777777" w:rsidR="00AA13B3" w:rsidRPr="005255CF" w:rsidRDefault="00B63426" w:rsidP="006D6384">
      <w:pPr>
        <w:pStyle w:val="Article"/>
        <w:rPr>
          <w:rFonts w:asciiTheme="minorBidi" w:hAnsiTheme="minorBidi" w:cstheme="minorBidi"/>
        </w:rPr>
      </w:pPr>
      <w:r w:rsidRPr="005255CF">
        <w:rPr>
          <w:rFonts w:asciiTheme="minorBidi" w:hAnsiTheme="minorBidi" w:cstheme="minorBidi"/>
        </w:rPr>
        <w:t>LOUVER MODEL DESCRIPTION</w:t>
      </w:r>
    </w:p>
    <w:p w14:paraId="3BA93273" w14:textId="77777777" w:rsidR="00AA13B3" w:rsidRPr="005255CF" w:rsidRDefault="00AA13B3" w:rsidP="0036317A">
      <w:pPr>
        <w:pStyle w:val="Blank"/>
        <w:rPr>
          <w:rFonts w:asciiTheme="minorBidi" w:hAnsiTheme="minorBidi" w:cstheme="minorBidi"/>
          <w:sz w:val="20"/>
          <w:szCs w:val="20"/>
        </w:rPr>
      </w:pPr>
    </w:p>
    <w:p w14:paraId="65014981" w14:textId="10F94DC6" w:rsidR="00AA13B3" w:rsidRPr="005255CF" w:rsidRDefault="00AA13B3" w:rsidP="00636BC1">
      <w:pPr>
        <w:pStyle w:val="Paragraph"/>
        <w:numPr>
          <w:ilvl w:val="2"/>
          <w:numId w:val="18"/>
        </w:numPr>
      </w:pPr>
      <w:r w:rsidRPr="00636BC1">
        <w:rPr>
          <w:b/>
        </w:rPr>
        <w:t xml:space="preserve">Louvers </w:t>
      </w:r>
      <w:r w:rsidR="00B63426" w:rsidRPr="00636BC1">
        <w:rPr>
          <w:b/>
        </w:rPr>
        <w:t>–</w:t>
      </w:r>
      <w:r w:rsidRPr="00636BC1">
        <w:rPr>
          <w:b/>
        </w:rPr>
        <w:t xml:space="preserve"> General</w:t>
      </w:r>
      <w:r w:rsidR="00B63426" w:rsidRPr="00636BC1">
        <w:rPr>
          <w:b/>
        </w:rPr>
        <w:t xml:space="preserve"> SPECS</w:t>
      </w:r>
      <w:r w:rsidRPr="005255CF">
        <w:t>: Factory fabricated and assembled; AMCA tested under AMCA 500-L</w:t>
      </w:r>
      <w:r w:rsidR="00636BC1">
        <w:t xml:space="preserve"> and AMCA 550 listed. </w:t>
      </w:r>
    </w:p>
    <w:p w14:paraId="7D6DD0FF" w14:textId="77777777" w:rsidR="00AA13B3" w:rsidRPr="005255CF" w:rsidRDefault="00AA13B3" w:rsidP="00636BC1">
      <w:pPr>
        <w:pStyle w:val="Paragraph"/>
      </w:pPr>
      <w:r w:rsidRPr="005255CF">
        <w:t>Wind Load Resistance</w:t>
      </w:r>
      <w:proofErr w:type="gramStart"/>
      <w:r w:rsidRPr="005255CF">
        <w:t>:  Design</w:t>
      </w:r>
      <w:proofErr w:type="gramEnd"/>
      <w:r w:rsidRPr="005255CF">
        <w:t xml:space="preserve"> to resist positive and negative wind load of ___ </w:t>
      </w:r>
      <w:proofErr w:type="spellStart"/>
      <w:r w:rsidRPr="005255CF">
        <w:t>psf</w:t>
      </w:r>
      <w:proofErr w:type="spellEnd"/>
      <w:r w:rsidRPr="005255CF">
        <w:t xml:space="preserve"> (___kPa) without damage or permanent deformation.</w:t>
      </w:r>
    </w:p>
    <w:p w14:paraId="78F7BF7E" w14:textId="77777777" w:rsidR="00AA13B3" w:rsidRPr="005255CF" w:rsidRDefault="00AA13B3" w:rsidP="00636BC1">
      <w:pPr>
        <w:pStyle w:val="Paragraph"/>
      </w:pPr>
      <w:r w:rsidRPr="005255CF">
        <w:t xml:space="preserve">Blades: </w:t>
      </w:r>
      <w:proofErr w:type="gramStart"/>
      <w:r w:rsidRPr="005255CF">
        <w:t>One piece</w:t>
      </w:r>
      <w:proofErr w:type="gramEnd"/>
      <w:r w:rsidRPr="005255CF">
        <w:t xml:space="preserve"> extrusions with reinforcing bosses, supported and lined up with </w:t>
      </w:r>
      <w:proofErr w:type="gramStart"/>
      <w:r w:rsidRPr="005255CF">
        <w:t>heavy-gage</w:t>
      </w:r>
      <w:proofErr w:type="gramEnd"/>
      <w:r w:rsidRPr="005255CF">
        <w:t xml:space="preserve"> extruded aluminum blade braces, positively interlocked to each blade and mechanically secured to structure by aluminum and </w:t>
      </w:r>
      <w:proofErr w:type="gramStart"/>
      <w:r w:rsidRPr="005255CF">
        <w:t>stainless steel</w:t>
      </w:r>
      <w:proofErr w:type="gramEnd"/>
      <w:r w:rsidRPr="005255CF">
        <w:t xml:space="preserve"> fastenings.</w:t>
      </w:r>
    </w:p>
    <w:p w14:paraId="537A4486" w14:textId="77777777" w:rsidR="00AA13B3" w:rsidRPr="005255CF" w:rsidRDefault="00AA13B3" w:rsidP="00636BC1">
      <w:pPr>
        <w:pStyle w:val="Paragraph"/>
      </w:pPr>
      <w:r w:rsidRPr="005255CF">
        <w:t>Mullions: Coordinated to match louvers.</w:t>
      </w:r>
    </w:p>
    <w:p w14:paraId="14A3BD59" w14:textId="77777777" w:rsidR="00AA13B3" w:rsidRPr="005255CF" w:rsidRDefault="00AA13B3" w:rsidP="00636BC1">
      <w:pPr>
        <w:pStyle w:val="Paragraph"/>
      </w:pPr>
      <w:r w:rsidRPr="005255CF">
        <w:t>Screens</w:t>
      </w:r>
      <w:proofErr w:type="gramStart"/>
      <w:r w:rsidRPr="005255CF">
        <w:t>:  Provide</w:t>
      </w:r>
      <w:proofErr w:type="gramEnd"/>
      <w:r w:rsidRPr="005255CF">
        <w:t xml:space="preserve"> insect screens/bird screens at int</w:t>
      </w:r>
      <w:r w:rsidR="00421155" w:rsidRPr="005255CF">
        <w:t>ake louvers and bird screens at</w:t>
      </w:r>
      <w:r w:rsidR="002A505C" w:rsidRPr="005255CF">
        <w:t xml:space="preserve"> </w:t>
      </w:r>
      <w:r w:rsidRPr="005255CF">
        <w:t>exhaust louvers.</w:t>
      </w:r>
    </w:p>
    <w:p w14:paraId="68A3ABB0" w14:textId="77777777" w:rsidR="00AA13B3" w:rsidRPr="005255CF" w:rsidRDefault="00AA13B3" w:rsidP="00636BC1">
      <w:pPr>
        <w:pStyle w:val="Paragraph"/>
      </w:pPr>
      <w:r w:rsidRPr="005255CF">
        <w:t xml:space="preserve">Where louver exceeds manufacturer's recommended unsupported width or height, </w:t>
      </w:r>
      <w:r w:rsidR="00421155" w:rsidRPr="005255CF">
        <w:t>c</w:t>
      </w:r>
      <w:r w:rsidRPr="005255CF">
        <w:t xml:space="preserve">oncealed, provide back-of-louver structural supports consisting of minimum 2 inch by 2 </w:t>
      </w:r>
      <w:r w:rsidR="00421155" w:rsidRPr="005255CF">
        <w:t>i</w:t>
      </w:r>
      <w:r w:rsidRPr="005255CF">
        <w:t xml:space="preserve">nch by </w:t>
      </w:r>
      <w:proofErr w:type="gramStart"/>
      <w:r w:rsidRPr="005255CF">
        <w:t>1/4 inch</w:t>
      </w:r>
      <w:proofErr w:type="gramEnd"/>
      <w:r w:rsidRPr="005255CF">
        <w:t xml:space="preserve"> (50 mm by </w:t>
      </w:r>
      <w:proofErr w:type="gramStart"/>
      <w:r w:rsidRPr="005255CF">
        <w:t>50 mm by 6</w:t>
      </w:r>
      <w:proofErr w:type="gramEnd"/>
      <w:r w:rsidRPr="005255CF">
        <w:t xml:space="preserve"> mm) aluminum </w:t>
      </w:r>
      <w:proofErr w:type="gramStart"/>
      <w:r w:rsidRPr="005255CF">
        <w:t>angles,</w:t>
      </w:r>
      <w:proofErr w:type="gramEnd"/>
      <w:r w:rsidRPr="005255CF">
        <w:t xml:space="preserve"> designed to resist </w:t>
      </w:r>
      <w:r w:rsidR="00421155" w:rsidRPr="005255CF">
        <w:t>sp</w:t>
      </w:r>
      <w:r w:rsidRPr="005255CF">
        <w:t xml:space="preserve">ecified wind loads; location of angles coordinated to suit penetrations of mechanical air </w:t>
      </w:r>
      <w:r w:rsidR="00421155" w:rsidRPr="005255CF">
        <w:t>s</w:t>
      </w:r>
      <w:r w:rsidRPr="005255CF">
        <w:t>ystems.</w:t>
      </w:r>
    </w:p>
    <w:p w14:paraId="69FE6D28" w14:textId="77777777" w:rsidR="00AA13B3" w:rsidRPr="005255CF" w:rsidRDefault="00AA13B3" w:rsidP="00636BC1">
      <w:pPr>
        <w:pStyle w:val="Paragraph"/>
      </w:pPr>
      <w:r w:rsidRPr="005255CF">
        <w:t xml:space="preserve">Exposed edges and ends of metal dressed </w:t>
      </w:r>
      <w:proofErr w:type="gramStart"/>
      <w:r w:rsidRPr="005255CF">
        <w:t>smooth</w:t>
      </w:r>
      <w:proofErr w:type="gramEnd"/>
      <w:r w:rsidRPr="005255CF">
        <w:t>, free from sharp edges.</w:t>
      </w:r>
    </w:p>
    <w:p w14:paraId="60AE78C9" w14:textId="77777777" w:rsidR="00AA13B3" w:rsidRPr="005255CF" w:rsidRDefault="00AA13B3" w:rsidP="00636BC1">
      <w:pPr>
        <w:pStyle w:val="Paragraph"/>
      </w:pPr>
      <w:r w:rsidRPr="005255CF">
        <w:t>Exposed connections and joints constructed to exclude water.</w:t>
      </w:r>
    </w:p>
    <w:p w14:paraId="205CAE62" w14:textId="77777777" w:rsidR="00AA13B3" w:rsidRPr="005255CF" w:rsidRDefault="00AA13B3" w:rsidP="00636BC1">
      <w:pPr>
        <w:pStyle w:val="Paragraph"/>
      </w:pPr>
      <w:r w:rsidRPr="005255CF">
        <w:t xml:space="preserve">For horizontal louver </w:t>
      </w:r>
      <w:proofErr w:type="gramStart"/>
      <w:r w:rsidRPr="005255CF">
        <w:t>blades</w:t>
      </w:r>
      <w:proofErr w:type="gramEnd"/>
      <w:r w:rsidRPr="005255CF">
        <w:t xml:space="preserve"> </w:t>
      </w:r>
      <w:proofErr w:type="gramStart"/>
      <w:r w:rsidRPr="005255CF">
        <w:t>butt</w:t>
      </w:r>
      <w:proofErr w:type="gramEnd"/>
      <w:r w:rsidRPr="005255CF">
        <w:t xml:space="preserve"> jointed with expansion allowance, provide concealed </w:t>
      </w:r>
      <w:r w:rsidR="00421155" w:rsidRPr="005255CF">
        <w:t>m</w:t>
      </w:r>
      <w:r w:rsidRPr="005255CF">
        <w:t xml:space="preserve">ethod of aligning blades of adjacent panels so that blades appear to be continuous </w:t>
      </w:r>
      <w:r w:rsidR="00421155" w:rsidRPr="005255CF">
        <w:t>w</w:t>
      </w:r>
      <w:r w:rsidRPr="005255CF">
        <w:t>ithout any face frame.</w:t>
      </w:r>
    </w:p>
    <w:p w14:paraId="1E9AA6A4" w14:textId="77777777" w:rsidR="00AA13B3" w:rsidRPr="005255CF" w:rsidRDefault="00AA13B3" w:rsidP="00636BC1">
      <w:pPr>
        <w:pStyle w:val="Paragraph"/>
      </w:pPr>
      <w:r w:rsidRPr="005255CF">
        <w:t xml:space="preserve">For louvers immediately adjacent to existing louvers, match style of louver blades and line </w:t>
      </w:r>
      <w:r w:rsidR="00421155" w:rsidRPr="005255CF">
        <w:t>u</w:t>
      </w:r>
      <w:r w:rsidR="00FF38A2" w:rsidRPr="005255CF">
        <w:t xml:space="preserve">p blades with existing blades. </w:t>
      </w:r>
    </w:p>
    <w:p w14:paraId="2DF7AE88" w14:textId="77777777" w:rsidR="00AA13B3" w:rsidRPr="005255CF" w:rsidRDefault="00AA13B3" w:rsidP="0036317A">
      <w:pPr>
        <w:pStyle w:val="Blank"/>
        <w:rPr>
          <w:rFonts w:asciiTheme="minorBidi" w:hAnsiTheme="minorBidi" w:cstheme="minorBidi"/>
          <w:sz w:val="20"/>
          <w:szCs w:val="20"/>
        </w:rPr>
      </w:pPr>
    </w:p>
    <w:p w14:paraId="11EF5FCA" w14:textId="77777777" w:rsidR="00AA13B3" w:rsidRPr="005255CF" w:rsidRDefault="00B63426" w:rsidP="00636BC1">
      <w:pPr>
        <w:pStyle w:val="Paragraph"/>
      </w:pPr>
      <w:r w:rsidRPr="005255CF">
        <w:rPr>
          <w:b/>
        </w:rPr>
        <w:t>Louvers – Detailed SPECS</w:t>
      </w:r>
      <w:r w:rsidR="00870C53" w:rsidRPr="005255CF">
        <w:t>:</w:t>
      </w:r>
      <w:r w:rsidR="00AA13B3" w:rsidRPr="005255CF">
        <w:t xml:space="preserve"> Fixed Extruded Aluminum Horizontal </w:t>
      </w:r>
      <w:proofErr w:type="gramStart"/>
      <w:r w:rsidR="00C40288">
        <w:t>S</w:t>
      </w:r>
      <w:r w:rsidR="0021445B" w:rsidRPr="005255CF">
        <w:t>torm</w:t>
      </w:r>
      <w:r w:rsidR="00C40288">
        <w:t xml:space="preserve"> R</w:t>
      </w:r>
      <w:r w:rsidR="0021445B" w:rsidRPr="005255CF">
        <w:t>esistant</w:t>
      </w:r>
      <w:proofErr w:type="gramEnd"/>
      <w:r w:rsidR="00AA13B3" w:rsidRPr="005255CF">
        <w:t xml:space="preserve"> Louver</w:t>
      </w:r>
    </w:p>
    <w:p w14:paraId="273A8DB1" w14:textId="77777777" w:rsidR="00AA13B3" w:rsidRPr="005255CF" w:rsidRDefault="00AA13B3" w:rsidP="0036317A">
      <w:pPr>
        <w:pStyle w:val="Blank"/>
        <w:rPr>
          <w:rFonts w:asciiTheme="minorBidi" w:hAnsiTheme="minorBidi" w:cstheme="minorBidi"/>
          <w:sz w:val="20"/>
          <w:szCs w:val="20"/>
        </w:rPr>
      </w:pPr>
    </w:p>
    <w:p w14:paraId="0C5A99D1" w14:textId="358E7BB1" w:rsidR="00AA13B3" w:rsidRPr="005255CF" w:rsidRDefault="00AA13B3" w:rsidP="006C23DD">
      <w:pPr>
        <w:widowControl w:val="0"/>
        <w:spacing w:line="360" w:lineRule="auto"/>
        <w:ind w:left="1440"/>
        <w:rPr>
          <w:rFonts w:asciiTheme="minorBidi" w:hAnsiTheme="minorBidi" w:cstheme="minorBidi"/>
          <w:b/>
        </w:rPr>
      </w:pPr>
      <w:r w:rsidRPr="005255CF">
        <w:rPr>
          <w:rFonts w:asciiTheme="minorBidi" w:hAnsiTheme="minorBidi" w:cstheme="minorBidi"/>
        </w:rPr>
        <w:lastRenderedPageBreak/>
        <w:t>Basis-of-Design Product</w:t>
      </w:r>
      <w:proofErr w:type="gramStart"/>
      <w:r w:rsidRPr="005255CF">
        <w:rPr>
          <w:rFonts w:asciiTheme="minorBidi" w:hAnsiTheme="minorBidi" w:cstheme="minorBidi"/>
        </w:rPr>
        <w:t xml:space="preserve">:  </w:t>
      </w:r>
      <w:r w:rsidR="00C40288">
        <w:rPr>
          <w:rFonts w:asciiTheme="minorBidi" w:hAnsiTheme="minorBidi" w:cstheme="minorBidi"/>
        </w:rPr>
        <w:t>OSA</w:t>
      </w:r>
      <w:proofErr w:type="gramEnd"/>
      <w:r w:rsidRPr="005255CF">
        <w:rPr>
          <w:rFonts w:asciiTheme="minorBidi" w:hAnsiTheme="minorBidi" w:cstheme="minorBidi"/>
        </w:rPr>
        <w:t xml:space="preserve"> louvers; </w:t>
      </w:r>
      <w:r w:rsidRPr="005255CF">
        <w:rPr>
          <w:rFonts w:asciiTheme="minorBidi" w:hAnsiTheme="minorBidi" w:cstheme="minorBidi"/>
          <w:b/>
        </w:rPr>
        <w:t xml:space="preserve">Model </w:t>
      </w:r>
      <w:r w:rsidR="00E343A8">
        <w:rPr>
          <w:rFonts w:asciiTheme="minorBidi" w:hAnsiTheme="minorBidi" w:cstheme="minorBidi"/>
          <w:b/>
        </w:rPr>
        <w:t>RSR-</w:t>
      </w:r>
      <w:r w:rsidR="0055297A">
        <w:rPr>
          <w:rFonts w:asciiTheme="minorBidi" w:hAnsiTheme="minorBidi" w:cstheme="minorBidi"/>
          <w:b/>
        </w:rPr>
        <w:t>550</w:t>
      </w:r>
      <w:r w:rsidRPr="005255CF">
        <w:rPr>
          <w:rFonts w:asciiTheme="minorBidi" w:hAnsiTheme="minorBidi" w:cstheme="minorBidi"/>
          <w:b/>
        </w:rPr>
        <w:t xml:space="preserve">                                            </w:t>
      </w:r>
    </w:p>
    <w:p w14:paraId="0ACBAA97" w14:textId="77777777" w:rsidR="00AA13B3" w:rsidRPr="005255CF" w:rsidRDefault="00AA13B3" w:rsidP="0021445B">
      <w:pPr>
        <w:widowControl w:val="0"/>
        <w:spacing w:line="360" w:lineRule="auto"/>
        <w:ind w:left="1440"/>
        <w:rPr>
          <w:rFonts w:asciiTheme="minorBidi" w:hAnsiTheme="minorBidi" w:cstheme="minorBidi"/>
        </w:rPr>
      </w:pPr>
    </w:p>
    <w:p w14:paraId="425C1728" w14:textId="77777777" w:rsidR="0021445B" w:rsidRPr="005255CF" w:rsidRDefault="0021445B" w:rsidP="0021445B">
      <w:pPr>
        <w:widowControl w:val="0"/>
        <w:rPr>
          <w:rFonts w:asciiTheme="minorBidi" w:hAnsiTheme="minorBidi" w:cstheme="minorBidi"/>
        </w:rPr>
      </w:pPr>
      <w:r w:rsidRPr="005255CF">
        <w:rPr>
          <w:rFonts w:asciiTheme="minorBidi" w:hAnsiTheme="minorBidi" w:cstheme="minorBidi"/>
        </w:rPr>
        <w:t xml:space="preserve">                   </w:t>
      </w:r>
      <w:r w:rsidR="00AA13B3" w:rsidRPr="005255CF">
        <w:rPr>
          <w:rFonts w:asciiTheme="minorBidi" w:hAnsiTheme="minorBidi" w:cstheme="minorBidi"/>
        </w:rPr>
        <w:t>“</w:t>
      </w:r>
      <w:r w:rsidR="00C40288">
        <w:rPr>
          <w:rFonts w:asciiTheme="minorBidi" w:hAnsiTheme="minorBidi" w:cstheme="minorBidi"/>
        </w:rPr>
        <w:t>OSA</w:t>
      </w:r>
      <w:r w:rsidRPr="005255CF">
        <w:rPr>
          <w:rFonts w:asciiTheme="minorBidi" w:hAnsiTheme="minorBidi" w:cstheme="minorBidi"/>
        </w:rPr>
        <w:t xml:space="preserve"> </w:t>
      </w:r>
      <w:proofErr w:type="gramStart"/>
      <w:r w:rsidRPr="005255CF">
        <w:rPr>
          <w:rFonts w:asciiTheme="minorBidi" w:hAnsiTheme="minorBidi" w:cstheme="minorBidi"/>
        </w:rPr>
        <w:t>Rain Storm</w:t>
      </w:r>
      <w:proofErr w:type="gramEnd"/>
      <w:r w:rsidRPr="005255CF">
        <w:rPr>
          <w:rFonts w:asciiTheme="minorBidi" w:hAnsiTheme="minorBidi" w:cstheme="minorBidi"/>
        </w:rPr>
        <w:t xml:space="preserve"> Resistant series; extruded aluminum construction; frame with        </w:t>
      </w:r>
    </w:p>
    <w:p w14:paraId="61F12B20" w14:textId="77777777" w:rsidR="0021445B" w:rsidRPr="005255CF" w:rsidRDefault="0021445B" w:rsidP="0021445B">
      <w:pPr>
        <w:widowControl w:val="0"/>
        <w:rPr>
          <w:rFonts w:asciiTheme="minorBidi" w:hAnsiTheme="minorBidi" w:cstheme="minorBidi"/>
        </w:rPr>
      </w:pPr>
      <w:r w:rsidRPr="005255CF">
        <w:rPr>
          <w:rFonts w:asciiTheme="minorBidi" w:hAnsiTheme="minorBidi" w:cstheme="minorBidi"/>
        </w:rPr>
        <w:t xml:space="preserve">                    channel profile; corner joints mitered and mechanically fastened, with continuous </w:t>
      </w:r>
    </w:p>
    <w:p w14:paraId="7C106368" w14:textId="77777777" w:rsidR="0021445B" w:rsidRPr="005255CF" w:rsidRDefault="0021445B" w:rsidP="0021445B">
      <w:pPr>
        <w:widowControl w:val="0"/>
        <w:rPr>
          <w:rFonts w:asciiTheme="minorBidi" w:hAnsiTheme="minorBidi" w:cstheme="minorBidi"/>
        </w:rPr>
      </w:pPr>
      <w:r w:rsidRPr="005255CF">
        <w:rPr>
          <w:rFonts w:asciiTheme="minorBidi" w:hAnsiTheme="minorBidi" w:cstheme="minorBidi"/>
        </w:rPr>
        <w:t xml:space="preserve">                    recessed caulking channel each side; intermediate mullions matching </w:t>
      </w:r>
      <w:proofErr w:type="gramStart"/>
      <w:r w:rsidRPr="005255CF">
        <w:rPr>
          <w:rFonts w:asciiTheme="minorBidi" w:hAnsiTheme="minorBidi" w:cstheme="minorBidi"/>
        </w:rPr>
        <w:t>frame;</w:t>
      </w:r>
      <w:proofErr w:type="gramEnd"/>
      <w:r w:rsidRPr="005255CF">
        <w:rPr>
          <w:rFonts w:asciiTheme="minorBidi" w:hAnsiTheme="minorBidi" w:cstheme="minorBidi"/>
        </w:rPr>
        <w:t xml:space="preserve"> </w:t>
      </w:r>
    </w:p>
    <w:p w14:paraId="1BC2857E" w14:textId="77777777" w:rsidR="0021445B" w:rsidRPr="005255CF" w:rsidRDefault="0021445B" w:rsidP="0021445B">
      <w:pPr>
        <w:widowControl w:val="0"/>
        <w:rPr>
          <w:rFonts w:asciiTheme="minorBidi" w:hAnsiTheme="minorBidi" w:cstheme="minorBidi"/>
        </w:rPr>
      </w:pPr>
      <w:r w:rsidRPr="005255CF">
        <w:rPr>
          <w:rFonts w:asciiTheme="minorBidi" w:hAnsiTheme="minorBidi" w:cstheme="minorBidi"/>
        </w:rPr>
        <w:t xml:space="preserve">                    gutters to drain </w:t>
      </w:r>
      <w:proofErr w:type="gramStart"/>
      <w:r w:rsidRPr="005255CF">
        <w:rPr>
          <w:rFonts w:asciiTheme="minorBidi" w:hAnsiTheme="minorBidi" w:cstheme="minorBidi"/>
        </w:rPr>
        <w:t>rain water</w:t>
      </w:r>
      <w:proofErr w:type="gramEnd"/>
      <w:r w:rsidRPr="005255CF">
        <w:rPr>
          <w:rFonts w:asciiTheme="minorBidi" w:hAnsiTheme="minorBidi" w:cstheme="minorBidi"/>
        </w:rPr>
        <w:t xml:space="preserve"> to </w:t>
      </w:r>
      <w:proofErr w:type="gramStart"/>
      <w:r w:rsidRPr="005255CF">
        <w:rPr>
          <w:rFonts w:asciiTheme="minorBidi" w:hAnsiTheme="minorBidi" w:cstheme="minorBidi"/>
        </w:rPr>
        <w:t>jamb</w:t>
      </w:r>
      <w:proofErr w:type="gramEnd"/>
      <w:r w:rsidRPr="005255CF">
        <w:rPr>
          <w:rFonts w:asciiTheme="minorBidi" w:hAnsiTheme="minorBidi" w:cstheme="minorBidi"/>
        </w:rPr>
        <w:t xml:space="preserve"> and mullion downspouts; rated for an air </w:t>
      </w:r>
    </w:p>
    <w:p w14:paraId="1087FE3B" w14:textId="77777777" w:rsidR="0021445B" w:rsidRPr="005255CF" w:rsidRDefault="0021445B" w:rsidP="0021445B">
      <w:pPr>
        <w:widowControl w:val="0"/>
        <w:rPr>
          <w:rFonts w:asciiTheme="minorBidi" w:hAnsiTheme="minorBidi" w:cstheme="minorBidi"/>
        </w:rPr>
      </w:pPr>
      <w:r w:rsidRPr="005255CF">
        <w:rPr>
          <w:rFonts w:asciiTheme="minorBidi" w:hAnsiTheme="minorBidi" w:cstheme="minorBidi"/>
        </w:rPr>
        <w:t xml:space="preserve">                    performance and water </w:t>
      </w:r>
      <w:proofErr w:type="gramStart"/>
      <w:r w:rsidRPr="005255CF">
        <w:rPr>
          <w:rFonts w:asciiTheme="minorBidi" w:hAnsiTheme="minorBidi" w:cstheme="minorBidi"/>
        </w:rPr>
        <w:t>penetration maintained</w:t>
      </w:r>
      <w:proofErr w:type="gramEnd"/>
      <w:r w:rsidRPr="005255CF">
        <w:rPr>
          <w:rFonts w:asciiTheme="minorBidi" w:hAnsiTheme="minorBidi" w:cstheme="minorBidi"/>
        </w:rPr>
        <w:t xml:space="preserve"> effectiveness rate of 0.99 when </w:t>
      </w:r>
    </w:p>
    <w:p w14:paraId="4C30CD8A" w14:textId="77777777" w:rsidR="0021445B" w:rsidRPr="005255CF" w:rsidRDefault="0021445B" w:rsidP="0021445B">
      <w:pPr>
        <w:widowControl w:val="0"/>
        <w:rPr>
          <w:rFonts w:asciiTheme="minorBidi" w:hAnsiTheme="minorBidi" w:cstheme="minorBidi"/>
        </w:rPr>
      </w:pPr>
      <w:r w:rsidRPr="005255CF">
        <w:rPr>
          <w:rFonts w:asciiTheme="minorBidi" w:hAnsiTheme="minorBidi" w:cstheme="minorBidi"/>
        </w:rPr>
        <w:t xml:space="preserve">                    tested in accordance with AMCA 500-L.”</w:t>
      </w:r>
    </w:p>
    <w:p w14:paraId="0749F224" w14:textId="77777777" w:rsidR="00AA13B3" w:rsidRDefault="0021445B" w:rsidP="0021445B">
      <w:pPr>
        <w:widowControl w:val="0"/>
        <w:rPr>
          <w:rFonts w:asciiTheme="minorBidi" w:hAnsiTheme="minorBidi" w:cstheme="minorBidi"/>
        </w:rPr>
      </w:pPr>
      <w:r w:rsidRPr="005255CF">
        <w:rPr>
          <w:rFonts w:asciiTheme="minorBidi" w:hAnsiTheme="minorBidi" w:cstheme="minorBidi"/>
        </w:rPr>
        <w:t> </w:t>
      </w:r>
    </w:p>
    <w:p w14:paraId="1E65343D" w14:textId="2DB84D36" w:rsidR="00AA31B8" w:rsidRDefault="00AA31B8" w:rsidP="00AA31B8">
      <w:pPr>
        <w:widowControl w:val="0"/>
        <w:rPr>
          <w:rFonts w:asciiTheme="minorBidi" w:hAnsiTheme="minorBidi" w:cstheme="minorBidi"/>
          <w:b/>
          <w:bCs/>
          <w:u w:val="single"/>
        </w:rPr>
      </w:pPr>
      <w:r w:rsidRPr="002059BD">
        <w:rPr>
          <w:rFonts w:asciiTheme="minorBidi" w:hAnsiTheme="minorBidi" w:cstheme="minorBidi"/>
          <w:b/>
          <w:bCs/>
          <w:u w:val="single"/>
        </w:rPr>
        <w:t>Application and Design:</w:t>
      </w:r>
    </w:p>
    <w:p w14:paraId="2B91BA5D" w14:textId="77777777" w:rsidR="00AA31B8" w:rsidRPr="002059BD" w:rsidRDefault="00AA31B8" w:rsidP="00AA31B8">
      <w:pPr>
        <w:widowControl w:val="0"/>
        <w:rPr>
          <w:rFonts w:asciiTheme="minorBidi" w:hAnsiTheme="minorBidi" w:cstheme="minorBidi"/>
          <w:b/>
          <w:bCs/>
          <w:u w:val="single"/>
        </w:rPr>
      </w:pPr>
    </w:p>
    <w:p w14:paraId="10A75017" w14:textId="7D3C5B96" w:rsidR="00AA31B8" w:rsidRDefault="00AA31B8" w:rsidP="00AA31B8">
      <w:pPr>
        <w:widowControl w:val="0"/>
        <w:rPr>
          <w:rFonts w:asciiTheme="minorBidi" w:hAnsiTheme="minorBidi" w:cstheme="minorBidi"/>
        </w:rPr>
      </w:pPr>
      <w:r w:rsidRPr="002059BD">
        <w:rPr>
          <w:rFonts w:asciiTheme="minorBidi" w:hAnsiTheme="minorBidi" w:cstheme="minorBidi"/>
        </w:rPr>
        <w:t>RSR-</w:t>
      </w:r>
      <w:r>
        <w:rPr>
          <w:rFonts w:asciiTheme="minorBidi" w:hAnsiTheme="minorBidi" w:cstheme="minorBidi"/>
        </w:rPr>
        <w:t>550</w:t>
      </w:r>
      <w:r w:rsidRPr="002059BD">
        <w:rPr>
          <w:rFonts w:asciiTheme="minorBidi" w:hAnsiTheme="minorBidi" w:cstheme="minorBidi"/>
        </w:rPr>
        <w:t xml:space="preserve"> is tested in accordance with AMCA 500-L Air Performance, Water Penetration and Wind Driven Rain.                                                                                                     </w:t>
      </w:r>
    </w:p>
    <w:p w14:paraId="7DB82EB6" w14:textId="71F865A0" w:rsidR="00AA31B8" w:rsidRPr="002059BD" w:rsidRDefault="00AA31B8" w:rsidP="00AA31B8">
      <w:pPr>
        <w:widowControl w:val="0"/>
        <w:rPr>
          <w:rFonts w:asciiTheme="minorBidi" w:hAnsiTheme="minorBidi" w:cstheme="minorBidi"/>
          <w:b/>
          <w:bCs/>
          <w:u w:val="single"/>
        </w:rPr>
      </w:pPr>
      <w:r w:rsidRPr="002059BD">
        <w:rPr>
          <w:rFonts w:asciiTheme="minorBidi" w:hAnsiTheme="minorBidi" w:cstheme="minorBidi"/>
        </w:rPr>
        <w:t>RSR-5</w:t>
      </w:r>
      <w:r>
        <w:rPr>
          <w:rFonts w:asciiTheme="minorBidi" w:hAnsiTheme="minorBidi" w:cstheme="minorBidi"/>
        </w:rPr>
        <w:t>50</w:t>
      </w:r>
      <w:r w:rsidRPr="002059BD">
        <w:rPr>
          <w:rFonts w:asciiTheme="minorBidi" w:hAnsiTheme="minorBidi" w:cstheme="minorBidi"/>
        </w:rPr>
        <w:t xml:space="preserve"> is tested in accordance with AMCA 550 Test Method for High Velocity Wind Driven Rain Resistant Louvers.                                                                                             </w:t>
      </w:r>
      <w:r>
        <w:rPr>
          <w:rFonts w:asciiTheme="minorBidi" w:hAnsiTheme="minorBidi" w:cstheme="minorBidi"/>
        </w:rPr>
        <w:t xml:space="preserve">                               </w:t>
      </w:r>
      <w:r w:rsidRPr="002059BD">
        <w:rPr>
          <w:rFonts w:asciiTheme="minorBidi" w:hAnsiTheme="minorBidi" w:cstheme="minorBidi"/>
        </w:rPr>
        <w:t>RSR-5</w:t>
      </w:r>
      <w:r>
        <w:rPr>
          <w:rFonts w:asciiTheme="minorBidi" w:hAnsiTheme="minorBidi" w:cstheme="minorBidi"/>
        </w:rPr>
        <w:t>50</w:t>
      </w:r>
      <w:r w:rsidRPr="002059BD">
        <w:rPr>
          <w:rFonts w:asciiTheme="minorBidi" w:hAnsiTheme="minorBidi" w:cstheme="minorBidi"/>
        </w:rPr>
        <w:t xml:space="preserve"> is tested in accordance with AMCA 540 Test Method for Louvers Impacted by Wind Borne Debris (Basic Protection, Missile Level D and Enhanced Protection, Missile Level E). Minimum louver section size to be 12”x12”. Maximum un-supported blade span is 5’. </w:t>
      </w:r>
    </w:p>
    <w:p w14:paraId="1DE4EA57" w14:textId="77777777" w:rsidR="00AA31B8" w:rsidRPr="002059BD" w:rsidRDefault="00AA31B8" w:rsidP="00AA31B8">
      <w:pPr>
        <w:widowControl w:val="0"/>
        <w:rPr>
          <w:rFonts w:asciiTheme="minorBidi" w:hAnsiTheme="minorBidi" w:cstheme="minorBidi"/>
        </w:rPr>
      </w:pPr>
      <w:r w:rsidRPr="002059BD">
        <w:rPr>
          <w:rFonts w:asciiTheme="minorBidi" w:hAnsiTheme="minorBidi" w:cstheme="minorBidi"/>
        </w:rPr>
        <w:t> </w:t>
      </w:r>
    </w:p>
    <w:p w14:paraId="4E6F498B" w14:textId="77777777" w:rsidR="00AA31B8" w:rsidRPr="005255CF" w:rsidRDefault="00AA31B8" w:rsidP="0021445B">
      <w:pPr>
        <w:widowControl w:val="0"/>
        <w:rPr>
          <w:rFonts w:asciiTheme="minorBidi" w:hAnsiTheme="minorBidi" w:cstheme="minorBidi"/>
        </w:rPr>
      </w:pPr>
    </w:p>
    <w:p w14:paraId="3ADAFBBC" w14:textId="7C25A373" w:rsidR="00AA13B3" w:rsidRPr="005255CF" w:rsidRDefault="008B71C3" w:rsidP="0036317A">
      <w:pPr>
        <w:pStyle w:val="IN2"/>
        <w:numPr>
          <w:ilvl w:val="0"/>
          <w:numId w:val="6"/>
        </w:numPr>
        <w:tabs>
          <w:tab w:val="clear" w:pos="1440"/>
        </w:tabs>
        <w:spacing w:before="240" w:line="360" w:lineRule="auto"/>
        <w:rPr>
          <w:rFonts w:asciiTheme="minorBidi" w:hAnsiTheme="minorBidi" w:cstheme="minorBidi"/>
          <w:sz w:val="20"/>
          <w:szCs w:val="20"/>
        </w:rPr>
      </w:pPr>
      <w:r w:rsidRPr="005255CF">
        <w:rPr>
          <w:rFonts w:asciiTheme="minorBidi" w:hAnsiTheme="minorBidi" w:cstheme="minorBidi"/>
          <w:sz w:val="20"/>
          <w:szCs w:val="20"/>
        </w:rPr>
        <w:t xml:space="preserve">Louver Depth: </w:t>
      </w:r>
      <w:r w:rsidR="0055297A">
        <w:rPr>
          <w:rFonts w:asciiTheme="minorBidi" w:hAnsiTheme="minorBidi" w:cstheme="minorBidi"/>
          <w:sz w:val="20"/>
          <w:szCs w:val="20"/>
        </w:rPr>
        <w:t>5.5</w:t>
      </w:r>
      <w:r w:rsidRPr="005255CF">
        <w:rPr>
          <w:rFonts w:asciiTheme="minorBidi" w:hAnsiTheme="minorBidi" w:cstheme="minorBidi"/>
          <w:sz w:val="20"/>
          <w:szCs w:val="20"/>
        </w:rPr>
        <w:t xml:space="preserve"> inches (</w:t>
      </w:r>
      <w:r w:rsidR="0055297A">
        <w:rPr>
          <w:rFonts w:asciiTheme="minorBidi" w:hAnsiTheme="minorBidi" w:cstheme="minorBidi"/>
          <w:sz w:val="20"/>
          <w:szCs w:val="20"/>
        </w:rPr>
        <w:t>14</w:t>
      </w:r>
      <w:r w:rsidR="00AA238A">
        <w:rPr>
          <w:rFonts w:asciiTheme="minorBidi" w:hAnsiTheme="minorBidi" w:cstheme="minorBidi"/>
          <w:sz w:val="20"/>
          <w:szCs w:val="20"/>
        </w:rPr>
        <w:t>0</w:t>
      </w:r>
      <w:r w:rsidR="00AA13B3" w:rsidRPr="005255CF">
        <w:rPr>
          <w:rFonts w:asciiTheme="minorBidi" w:hAnsiTheme="minorBidi" w:cstheme="minorBidi"/>
          <w:sz w:val="20"/>
          <w:szCs w:val="20"/>
        </w:rPr>
        <w:t xml:space="preserve"> mm)</w:t>
      </w:r>
      <w:r w:rsidRPr="005255CF">
        <w:rPr>
          <w:rFonts w:asciiTheme="minorBidi" w:hAnsiTheme="minorBidi" w:cstheme="minorBidi"/>
          <w:sz w:val="20"/>
          <w:szCs w:val="20"/>
        </w:rPr>
        <w:t xml:space="preserve">; </w:t>
      </w:r>
      <w:r w:rsidR="0055297A">
        <w:rPr>
          <w:rFonts w:asciiTheme="minorBidi" w:hAnsiTheme="minorBidi" w:cstheme="minorBidi"/>
          <w:sz w:val="20"/>
          <w:szCs w:val="20"/>
        </w:rPr>
        <w:t>2</w:t>
      </w:r>
      <w:r w:rsidRPr="005255CF">
        <w:rPr>
          <w:rFonts w:asciiTheme="minorBidi" w:hAnsiTheme="minorBidi" w:cstheme="minorBidi"/>
          <w:sz w:val="20"/>
          <w:szCs w:val="20"/>
        </w:rPr>
        <w:t xml:space="preserve">” Continuous face louver and </w:t>
      </w:r>
      <w:r w:rsidR="0055297A">
        <w:rPr>
          <w:rFonts w:asciiTheme="minorBidi" w:hAnsiTheme="minorBidi" w:cstheme="minorBidi"/>
          <w:sz w:val="20"/>
          <w:szCs w:val="20"/>
        </w:rPr>
        <w:t>3</w:t>
      </w:r>
      <w:r w:rsidRPr="005255CF">
        <w:rPr>
          <w:rFonts w:asciiTheme="minorBidi" w:hAnsiTheme="minorBidi" w:cstheme="minorBidi"/>
          <w:sz w:val="20"/>
          <w:szCs w:val="20"/>
        </w:rPr>
        <w:t>” storm core louver</w:t>
      </w:r>
      <w:r w:rsidR="00ED105C">
        <w:rPr>
          <w:rFonts w:asciiTheme="minorBidi" w:hAnsiTheme="minorBidi" w:cstheme="minorBidi"/>
          <w:sz w:val="20"/>
          <w:szCs w:val="20"/>
        </w:rPr>
        <w:t xml:space="preserve"> enclosed in a 5.5” deep frame</w:t>
      </w:r>
    </w:p>
    <w:p w14:paraId="7DF83F06" w14:textId="77777777" w:rsidR="00AA13B3" w:rsidRPr="005255CF" w:rsidRDefault="00AA13B3" w:rsidP="0036317A">
      <w:pPr>
        <w:pStyle w:val="IN2"/>
        <w:numPr>
          <w:ilvl w:val="0"/>
          <w:numId w:val="6"/>
        </w:numPr>
        <w:tabs>
          <w:tab w:val="clear" w:pos="1440"/>
        </w:tabs>
        <w:spacing w:before="100" w:beforeAutospacing="1" w:line="360" w:lineRule="auto"/>
        <w:rPr>
          <w:rFonts w:asciiTheme="minorBidi" w:hAnsiTheme="minorBidi" w:cstheme="minorBidi"/>
          <w:sz w:val="20"/>
          <w:szCs w:val="20"/>
        </w:rPr>
      </w:pPr>
      <w:r w:rsidRPr="005255CF">
        <w:rPr>
          <w:rFonts w:asciiTheme="minorBidi" w:hAnsiTheme="minorBidi" w:cstheme="minorBidi"/>
          <w:sz w:val="20"/>
          <w:szCs w:val="20"/>
        </w:rPr>
        <w:t xml:space="preserve">Blade Profile: </w:t>
      </w:r>
      <w:r w:rsidR="0021445B" w:rsidRPr="005255CF">
        <w:rPr>
          <w:rFonts w:asciiTheme="minorBidi" w:hAnsiTheme="minorBidi" w:cstheme="minorBidi"/>
          <w:sz w:val="20"/>
          <w:szCs w:val="20"/>
        </w:rPr>
        <w:t xml:space="preserve">Horizontal Multi </w:t>
      </w:r>
      <w:r w:rsidRPr="005255CF">
        <w:rPr>
          <w:rFonts w:asciiTheme="minorBidi" w:hAnsiTheme="minorBidi" w:cstheme="minorBidi"/>
          <w:sz w:val="20"/>
          <w:szCs w:val="20"/>
        </w:rPr>
        <w:t>Drainable blade with front gutter for water diversion to jambs</w:t>
      </w:r>
    </w:p>
    <w:p w14:paraId="3796C051" w14:textId="1EF1C17D" w:rsidR="00AA13B3" w:rsidRPr="005255CF" w:rsidRDefault="00AA13B3" w:rsidP="0021445B">
      <w:pPr>
        <w:pStyle w:val="IN2"/>
        <w:numPr>
          <w:ilvl w:val="0"/>
          <w:numId w:val="6"/>
        </w:numPr>
        <w:tabs>
          <w:tab w:val="clear" w:pos="1440"/>
        </w:tabs>
        <w:spacing w:line="360" w:lineRule="auto"/>
        <w:rPr>
          <w:rFonts w:asciiTheme="minorBidi" w:hAnsiTheme="minorBidi" w:cstheme="minorBidi"/>
          <w:sz w:val="20"/>
          <w:szCs w:val="20"/>
        </w:rPr>
      </w:pPr>
      <w:r w:rsidRPr="005255CF">
        <w:rPr>
          <w:rFonts w:asciiTheme="minorBidi" w:hAnsiTheme="minorBidi" w:cstheme="minorBidi"/>
          <w:sz w:val="20"/>
          <w:szCs w:val="20"/>
        </w:rPr>
        <w:t xml:space="preserve">Frame and Blade Nominal Thickness:  Not less than 0.081 inch (2 mm) for </w:t>
      </w:r>
      <w:r w:rsidR="00F35C48">
        <w:rPr>
          <w:rFonts w:asciiTheme="minorBidi" w:hAnsiTheme="minorBidi" w:cstheme="minorBidi"/>
          <w:sz w:val="20"/>
          <w:szCs w:val="20"/>
        </w:rPr>
        <w:t xml:space="preserve">head/sill and </w:t>
      </w:r>
      <w:r w:rsidR="00DC4C91">
        <w:rPr>
          <w:rFonts w:asciiTheme="minorBidi" w:hAnsiTheme="minorBidi" w:cstheme="minorBidi"/>
          <w:sz w:val="20"/>
          <w:szCs w:val="20"/>
        </w:rPr>
        <w:t>0.120 inch (3.06mm) for jamb</w:t>
      </w:r>
      <w:r w:rsidR="008B71C3" w:rsidRPr="005255CF">
        <w:rPr>
          <w:rFonts w:asciiTheme="minorBidi" w:hAnsiTheme="minorBidi" w:cstheme="minorBidi"/>
          <w:sz w:val="20"/>
          <w:szCs w:val="20"/>
        </w:rPr>
        <w:t xml:space="preserve"> and </w:t>
      </w:r>
      <w:r w:rsidR="00531CC1">
        <w:rPr>
          <w:rFonts w:asciiTheme="minorBidi" w:hAnsiTheme="minorBidi" w:cstheme="minorBidi"/>
          <w:sz w:val="20"/>
          <w:szCs w:val="20"/>
        </w:rPr>
        <w:t>0.081</w:t>
      </w:r>
      <w:r w:rsidR="008B71C3" w:rsidRPr="005255CF">
        <w:rPr>
          <w:rFonts w:asciiTheme="minorBidi" w:hAnsiTheme="minorBidi" w:cstheme="minorBidi"/>
          <w:sz w:val="20"/>
          <w:szCs w:val="20"/>
        </w:rPr>
        <w:t xml:space="preserve"> inch (</w:t>
      </w:r>
      <w:r w:rsidR="00353BCC">
        <w:rPr>
          <w:rFonts w:asciiTheme="minorBidi" w:hAnsiTheme="minorBidi" w:cstheme="minorBidi"/>
          <w:sz w:val="20"/>
          <w:szCs w:val="20"/>
        </w:rPr>
        <w:t>2.06</w:t>
      </w:r>
      <w:r w:rsidR="0021445B" w:rsidRPr="005255CF">
        <w:rPr>
          <w:rFonts w:asciiTheme="minorBidi" w:hAnsiTheme="minorBidi" w:cstheme="minorBidi"/>
          <w:sz w:val="20"/>
          <w:szCs w:val="20"/>
        </w:rPr>
        <w:t xml:space="preserve"> mm) for </w:t>
      </w:r>
      <w:r w:rsidR="00353BCC">
        <w:rPr>
          <w:rFonts w:asciiTheme="minorBidi" w:hAnsiTheme="minorBidi" w:cstheme="minorBidi"/>
          <w:sz w:val="20"/>
          <w:szCs w:val="20"/>
        </w:rPr>
        <w:t xml:space="preserve">front </w:t>
      </w:r>
      <w:r w:rsidR="0021445B" w:rsidRPr="005255CF">
        <w:rPr>
          <w:rFonts w:asciiTheme="minorBidi" w:hAnsiTheme="minorBidi" w:cstheme="minorBidi"/>
          <w:sz w:val="20"/>
          <w:szCs w:val="20"/>
        </w:rPr>
        <w:t>blade</w:t>
      </w:r>
      <w:r w:rsidR="00353BCC">
        <w:rPr>
          <w:rFonts w:asciiTheme="minorBidi" w:hAnsiTheme="minorBidi" w:cstheme="minorBidi"/>
          <w:sz w:val="20"/>
          <w:szCs w:val="20"/>
        </w:rPr>
        <w:t>s and 0.050 inch (</w:t>
      </w:r>
      <w:r w:rsidR="00B25668">
        <w:rPr>
          <w:rFonts w:asciiTheme="minorBidi" w:hAnsiTheme="minorBidi" w:cstheme="minorBidi"/>
          <w:sz w:val="20"/>
          <w:szCs w:val="20"/>
        </w:rPr>
        <w:t xml:space="preserve">1.27mm) for </w:t>
      </w:r>
      <w:r w:rsidR="005C14A7">
        <w:rPr>
          <w:rFonts w:asciiTheme="minorBidi" w:hAnsiTheme="minorBidi" w:cstheme="minorBidi"/>
          <w:sz w:val="20"/>
          <w:szCs w:val="20"/>
        </w:rPr>
        <w:t>Vertical Storm Blade.</w:t>
      </w:r>
    </w:p>
    <w:p w14:paraId="2D5CB613" w14:textId="77777777" w:rsidR="00AA13B3" w:rsidRPr="005255CF" w:rsidRDefault="00AA13B3" w:rsidP="0036317A">
      <w:pPr>
        <w:pStyle w:val="IN2"/>
        <w:numPr>
          <w:ilvl w:val="0"/>
          <w:numId w:val="6"/>
        </w:numPr>
        <w:tabs>
          <w:tab w:val="clear" w:pos="1440"/>
        </w:tabs>
        <w:spacing w:line="360" w:lineRule="auto"/>
        <w:rPr>
          <w:rFonts w:asciiTheme="minorBidi" w:hAnsiTheme="minorBidi" w:cstheme="minorBidi"/>
          <w:sz w:val="20"/>
          <w:szCs w:val="20"/>
        </w:rPr>
      </w:pPr>
      <w:r w:rsidRPr="005255CF">
        <w:rPr>
          <w:rFonts w:asciiTheme="minorBidi" w:hAnsiTheme="minorBidi" w:cstheme="minorBidi"/>
          <w:sz w:val="20"/>
          <w:szCs w:val="20"/>
        </w:rPr>
        <w:t>Louver Performance Ratings according to AMCA 500-L standards:</w:t>
      </w:r>
    </w:p>
    <w:p w14:paraId="58C1B7CA" w14:textId="77777777" w:rsidR="002A505C" w:rsidRPr="005255CF" w:rsidRDefault="002A505C" w:rsidP="0036317A">
      <w:pPr>
        <w:pStyle w:val="IN3"/>
        <w:numPr>
          <w:ilvl w:val="0"/>
          <w:numId w:val="0"/>
        </w:numPr>
        <w:tabs>
          <w:tab w:val="clear" w:pos="2016"/>
        </w:tabs>
        <w:spacing w:before="240" w:line="360" w:lineRule="auto"/>
        <w:ind w:left="1350"/>
        <w:rPr>
          <w:rFonts w:asciiTheme="minorBidi" w:hAnsiTheme="minorBidi" w:cstheme="minorBidi"/>
          <w:sz w:val="20"/>
          <w:szCs w:val="20"/>
        </w:rPr>
      </w:pPr>
    </w:p>
    <w:p w14:paraId="1AB4A5C3" w14:textId="440C03B7" w:rsidR="00AA13B3" w:rsidRPr="005255CF" w:rsidRDefault="00AA13B3" w:rsidP="00C03208">
      <w:pPr>
        <w:pStyle w:val="IN3"/>
        <w:numPr>
          <w:ilvl w:val="0"/>
          <w:numId w:val="7"/>
        </w:numPr>
        <w:tabs>
          <w:tab w:val="clear" w:pos="2016"/>
        </w:tabs>
        <w:spacing w:before="240" w:line="360" w:lineRule="auto"/>
        <w:rPr>
          <w:rFonts w:asciiTheme="minorBidi" w:hAnsiTheme="minorBidi" w:cstheme="minorBidi"/>
          <w:sz w:val="20"/>
          <w:szCs w:val="20"/>
        </w:rPr>
      </w:pPr>
      <w:r w:rsidRPr="005255CF">
        <w:rPr>
          <w:rFonts w:asciiTheme="minorBidi" w:hAnsiTheme="minorBidi" w:cstheme="minorBidi"/>
          <w:sz w:val="20"/>
          <w:szCs w:val="20"/>
        </w:rPr>
        <w:t>Free Area</w:t>
      </w:r>
      <w:proofErr w:type="gramStart"/>
      <w:r w:rsidRPr="005255CF">
        <w:rPr>
          <w:rFonts w:asciiTheme="minorBidi" w:hAnsiTheme="minorBidi" w:cstheme="minorBidi"/>
          <w:sz w:val="20"/>
          <w:szCs w:val="20"/>
        </w:rPr>
        <w:t xml:space="preserve">:  </w:t>
      </w:r>
      <w:r w:rsidR="008B71C3" w:rsidRPr="005255CF">
        <w:rPr>
          <w:rFonts w:asciiTheme="minorBidi" w:hAnsiTheme="minorBidi" w:cstheme="minorBidi"/>
          <w:sz w:val="20"/>
          <w:szCs w:val="20"/>
        </w:rPr>
        <w:t>Not</w:t>
      </w:r>
      <w:proofErr w:type="gramEnd"/>
      <w:r w:rsidR="008B71C3" w:rsidRPr="005255CF">
        <w:rPr>
          <w:rFonts w:asciiTheme="minorBidi" w:hAnsiTheme="minorBidi" w:cstheme="minorBidi"/>
          <w:sz w:val="20"/>
          <w:szCs w:val="20"/>
        </w:rPr>
        <w:t xml:space="preserve"> less than </w:t>
      </w:r>
      <w:r w:rsidR="00F97A26">
        <w:rPr>
          <w:rFonts w:asciiTheme="minorBidi" w:hAnsiTheme="minorBidi" w:cstheme="minorBidi"/>
          <w:sz w:val="20"/>
          <w:szCs w:val="20"/>
        </w:rPr>
        <w:t>8.</w:t>
      </w:r>
      <w:r w:rsidR="003C76C8">
        <w:rPr>
          <w:rFonts w:asciiTheme="minorBidi" w:hAnsiTheme="minorBidi" w:cstheme="minorBidi"/>
          <w:sz w:val="20"/>
          <w:szCs w:val="20"/>
        </w:rPr>
        <w:t>15</w:t>
      </w:r>
      <w:r w:rsidR="008B71C3" w:rsidRPr="005255CF">
        <w:rPr>
          <w:rFonts w:asciiTheme="minorBidi" w:hAnsiTheme="minorBidi" w:cstheme="minorBidi"/>
          <w:sz w:val="20"/>
          <w:szCs w:val="20"/>
        </w:rPr>
        <w:t xml:space="preserve"> sq. ft. (0.</w:t>
      </w:r>
      <w:r w:rsidR="005A1C02">
        <w:rPr>
          <w:rFonts w:asciiTheme="minorBidi" w:hAnsiTheme="minorBidi" w:cstheme="minorBidi"/>
          <w:sz w:val="20"/>
          <w:szCs w:val="20"/>
        </w:rPr>
        <w:t>76</w:t>
      </w:r>
      <w:r w:rsidRPr="005255CF">
        <w:rPr>
          <w:rFonts w:asciiTheme="minorBidi" w:hAnsiTheme="minorBidi" w:cstheme="minorBidi"/>
          <w:sz w:val="20"/>
          <w:szCs w:val="20"/>
        </w:rPr>
        <w:t xml:space="preserve"> sq. m) for 48-inch-</w:t>
      </w:r>
      <w:r w:rsidR="00FF38A2" w:rsidRPr="005255CF">
        <w:rPr>
          <w:rFonts w:asciiTheme="minorBidi" w:hAnsiTheme="minorBidi" w:cstheme="minorBidi"/>
          <w:sz w:val="20"/>
          <w:szCs w:val="20"/>
        </w:rPr>
        <w:t xml:space="preserve">      </w:t>
      </w:r>
      <w:proofErr w:type="gramStart"/>
      <w:r w:rsidR="00FF38A2" w:rsidRPr="005255CF">
        <w:rPr>
          <w:rFonts w:asciiTheme="minorBidi" w:hAnsiTheme="minorBidi" w:cstheme="minorBidi"/>
          <w:sz w:val="20"/>
          <w:szCs w:val="20"/>
        </w:rPr>
        <w:t xml:space="preserve">  </w:t>
      </w:r>
      <w:r w:rsidRPr="005255CF">
        <w:rPr>
          <w:rFonts w:asciiTheme="minorBidi" w:hAnsiTheme="minorBidi" w:cstheme="minorBidi"/>
          <w:sz w:val="20"/>
          <w:szCs w:val="20"/>
        </w:rPr>
        <w:t xml:space="preserve"> (</w:t>
      </w:r>
      <w:proofErr w:type="gramEnd"/>
      <w:r w:rsidRPr="005255CF">
        <w:rPr>
          <w:rFonts w:asciiTheme="minorBidi" w:hAnsiTheme="minorBidi" w:cstheme="minorBidi"/>
          <w:sz w:val="20"/>
          <w:szCs w:val="20"/>
        </w:rPr>
        <w:t>12</w:t>
      </w:r>
      <w:r w:rsidR="00C03208">
        <w:rPr>
          <w:rFonts w:asciiTheme="minorBidi" w:hAnsiTheme="minorBidi" w:cstheme="minorBidi"/>
          <w:sz w:val="20"/>
          <w:szCs w:val="20"/>
        </w:rPr>
        <w:t>19.2</w:t>
      </w:r>
      <w:r w:rsidRPr="005255CF">
        <w:rPr>
          <w:rFonts w:asciiTheme="minorBidi" w:hAnsiTheme="minorBidi" w:cstheme="minorBidi"/>
          <w:sz w:val="20"/>
          <w:szCs w:val="20"/>
        </w:rPr>
        <w:t>-</w:t>
      </w:r>
      <w:proofErr w:type="gramStart"/>
      <w:r w:rsidRPr="005255CF">
        <w:rPr>
          <w:rFonts w:asciiTheme="minorBidi" w:hAnsiTheme="minorBidi" w:cstheme="minorBidi"/>
          <w:sz w:val="20"/>
          <w:szCs w:val="20"/>
        </w:rPr>
        <w:t>mm</w:t>
      </w:r>
      <w:proofErr w:type="gramEnd"/>
      <w:r w:rsidRPr="005255CF">
        <w:rPr>
          <w:rFonts w:asciiTheme="minorBidi" w:hAnsiTheme="minorBidi" w:cstheme="minorBidi"/>
          <w:sz w:val="20"/>
          <w:szCs w:val="20"/>
        </w:rPr>
        <w:t>-) wide by 48-inch- (12</w:t>
      </w:r>
      <w:r w:rsidR="00C03208">
        <w:rPr>
          <w:rFonts w:asciiTheme="minorBidi" w:hAnsiTheme="minorBidi" w:cstheme="minorBidi"/>
          <w:sz w:val="20"/>
          <w:szCs w:val="20"/>
        </w:rPr>
        <w:t>19.2</w:t>
      </w:r>
      <w:r w:rsidRPr="005255CF">
        <w:rPr>
          <w:rFonts w:asciiTheme="minorBidi" w:hAnsiTheme="minorBidi" w:cstheme="minorBidi"/>
          <w:sz w:val="20"/>
          <w:szCs w:val="20"/>
        </w:rPr>
        <w:t>-</w:t>
      </w:r>
      <w:proofErr w:type="gramStart"/>
      <w:r w:rsidRPr="005255CF">
        <w:rPr>
          <w:rFonts w:asciiTheme="minorBidi" w:hAnsiTheme="minorBidi" w:cstheme="minorBidi"/>
          <w:sz w:val="20"/>
          <w:szCs w:val="20"/>
        </w:rPr>
        <w:t>mm</w:t>
      </w:r>
      <w:proofErr w:type="gramEnd"/>
      <w:r w:rsidRPr="005255CF">
        <w:rPr>
          <w:rFonts w:asciiTheme="minorBidi" w:hAnsiTheme="minorBidi" w:cstheme="minorBidi"/>
          <w:sz w:val="20"/>
          <w:szCs w:val="20"/>
        </w:rPr>
        <w:t>-) high louver.</w:t>
      </w:r>
    </w:p>
    <w:p w14:paraId="1F47FA77" w14:textId="77777777" w:rsidR="002A505C" w:rsidRPr="005255CF" w:rsidRDefault="002A505C" w:rsidP="0036317A">
      <w:pPr>
        <w:pStyle w:val="IN3"/>
        <w:numPr>
          <w:ilvl w:val="0"/>
          <w:numId w:val="0"/>
        </w:numPr>
        <w:tabs>
          <w:tab w:val="clear" w:pos="2016"/>
        </w:tabs>
        <w:spacing w:line="360" w:lineRule="auto"/>
        <w:ind w:left="1440" w:hanging="576"/>
        <w:rPr>
          <w:rFonts w:asciiTheme="minorBidi" w:hAnsiTheme="minorBidi" w:cstheme="minorBidi"/>
          <w:sz w:val="20"/>
          <w:szCs w:val="20"/>
        </w:rPr>
      </w:pPr>
    </w:p>
    <w:p w14:paraId="1112D75F" w14:textId="1A817564" w:rsidR="00AA13B3" w:rsidRDefault="00AA13B3" w:rsidP="00AA238A">
      <w:pPr>
        <w:pStyle w:val="IN3"/>
        <w:numPr>
          <w:ilvl w:val="0"/>
          <w:numId w:val="7"/>
        </w:numPr>
        <w:tabs>
          <w:tab w:val="clear" w:pos="2016"/>
        </w:tabs>
        <w:spacing w:line="360" w:lineRule="auto"/>
        <w:ind w:left="2430" w:hanging="324"/>
        <w:rPr>
          <w:rFonts w:asciiTheme="minorBidi" w:hAnsiTheme="minorBidi" w:cstheme="minorBidi"/>
          <w:sz w:val="20"/>
          <w:szCs w:val="20"/>
        </w:rPr>
      </w:pPr>
      <w:r w:rsidRPr="005255CF">
        <w:rPr>
          <w:rFonts w:asciiTheme="minorBidi" w:hAnsiTheme="minorBidi" w:cstheme="minorBidi"/>
          <w:sz w:val="20"/>
          <w:szCs w:val="20"/>
        </w:rPr>
        <w:t xml:space="preserve"> </w:t>
      </w:r>
      <w:r w:rsidR="0021445B" w:rsidRPr="005255CF">
        <w:rPr>
          <w:rFonts w:asciiTheme="minorBidi" w:hAnsiTheme="minorBidi" w:cstheme="minorBidi"/>
          <w:sz w:val="20"/>
          <w:szCs w:val="20"/>
        </w:rPr>
        <w:t xml:space="preserve">Water Penetration Effectiveness (Classification) with 29mph wind </w:t>
      </w:r>
      <w:proofErr w:type="gramStart"/>
      <w:r w:rsidR="0021445B" w:rsidRPr="005255CF">
        <w:rPr>
          <w:rFonts w:asciiTheme="minorBidi" w:hAnsiTheme="minorBidi" w:cstheme="minorBidi"/>
          <w:sz w:val="20"/>
          <w:szCs w:val="20"/>
        </w:rPr>
        <w:t>velocity @</w:t>
      </w:r>
      <w:proofErr w:type="gramEnd"/>
      <w:r w:rsidR="0021445B" w:rsidRPr="005255CF">
        <w:rPr>
          <w:rFonts w:asciiTheme="minorBidi" w:hAnsiTheme="minorBidi" w:cstheme="minorBidi"/>
          <w:sz w:val="20"/>
          <w:szCs w:val="20"/>
        </w:rPr>
        <w:t xml:space="preserve"> 3in/</w:t>
      </w:r>
      <w:proofErr w:type="spellStart"/>
      <w:r w:rsidR="0021445B" w:rsidRPr="005255CF">
        <w:rPr>
          <w:rFonts w:asciiTheme="minorBidi" w:hAnsiTheme="minorBidi" w:cstheme="minorBidi"/>
          <w:sz w:val="20"/>
          <w:szCs w:val="20"/>
        </w:rPr>
        <w:t>hr</w:t>
      </w:r>
      <w:proofErr w:type="spellEnd"/>
      <w:r w:rsidR="0021445B" w:rsidRPr="005255CF">
        <w:rPr>
          <w:rFonts w:asciiTheme="minorBidi" w:hAnsiTheme="minorBidi" w:cstheme="minorBidi"/>
          <w:sz w:val="20"/>
          <w:szCs w:val="20"/>
        </w:rPr>
        <w:t xml:space="preserve"> rainfall rate</w:t>
      </w:r>
      <w:proofErr w:type="gramStart"/>
      <w:r w:rsidRPr="005255CF">
        <w:rPr>
          <w:rFonts w:asciiTheme="minorBidi" w:hAnsiTheme="minorBidi" w:cstheme="minorBidi"/>
          <w:sz w:val="20"/>
          <w:szCs w:val="20"/>
        </w:rPr>
        <w:t xml:space="preserve">:  </w:t>
      </w:r>
      <w:r w:rsidR="00F97A26">
        <w:rPr>
          <w:rFonts w:asciiTheme="minorBidi" w:hAnsiTheme="minorBidi" w:cstheme="minorBidi"/>
          <w:sz w:val="20"/>
          <w:szCs w:val="20"/>
        </w:rPr>
        <w:t>100</w:t>
      </w:r>
      <w:proofErr w:type="gramEnd"/>
      <w:r w:rsidR="0021445B" w:rsidRPr="005255CF">
        <w:rPr>
          <w:rFonts w:asciiTheme="minorBidi" w:hAnsiTheme="minorBidi" w:cstheme="minorBidi"/>
          <w:sz w:val="20"/>
          <w:szCs w:val="20"/>
        </w:rPr>
        <w:t>% (CLASS A</w:t>
      </w:r>
      <w:r w:rsidR="00AA238A">
        <w:rPr>
          <w:rFonts w:asciiTheme="minorBidi" w:hAnsiTheme="minorBidi" w:cstheme="minorBidi"/>
          <w:sz w:val="20"/>
          <w:szCs w:val="20"/>
        </w:rPr>
        <w:t>)</w:t>
      </w:r>
    </w:p>
    <w:p w14:paraId="051F4A79" w14:textId="77777777" w:rsidR="00AA238A" w:rsidRDefault="00AA238A" w:rsidP="00AA238A">
      <w:pPr>
        <w:pStyle w:val="ListParagraph"/>
        <w:rPr>
          <w:rFonts w:asciiTheme="minorBidi" w:hAnsiTheme="minorBidi" w:cstheme="minorBidi"/>
        </w:rPr>
      </w:pPr>
    </w:p>
    <w:p w14:paraId="2F6C0A8A" w14:textId="665AA606" w:rsidR="00AA238A" w:rsidRDefault="00AA238A" w:rsidP="00AA238A">
      <w:pPr>
        <w:pStyle w:val="IN3"/>
        <w:numPr>
          <w:ilvl w:val="0"/>
          <w:numId w:val="7"/>
        </w:numPr>
        <w:tabs>
          <w:tab w:val="clear" w:pos="2016"/>
        </w:tabs>
        <w:spacing w:line="360" w:lineRule="auto"/>
        <w:rPr>
          <w:rFonts w:asciiTheme="minorBidi" w:hAnsiTheme="minorBidi" w:cstheme="minorBidi"/>
          <w:sz w:val="20"/>
          <w:szCs w:val="20"/>
        </w:rPr>
      </w:pPr>
      <w:r w:rsidRPr="008C3C3E">
        <w:rPr>
          <w:rFonts w:asciiTheme="minorBidi" w:hAnsiTheme="minorBidi" w:cstheme="minorBidi"/>
          <w:sz w:val="20"/>
          <w:szCs w:val="20"/>
        </w:rPr>
        <w:t>Maximum recommended intake core velocity</w:t>
      </w:r>
      <w:r w:rsidRPr="003628A5">
        <w:rPr>
          <w:rFonts w:asciiTheme="minorBidi" w:hAnsiTheme="minorBidi" w:cstheme="minorBidi"/>
          <w:sz w:val="20"/>
          <w:szCs w:val="20"/>
        </w:rPr>
        <w:t xml:space="preserve"> </w:t>
      </w:r>
      <w:r w:rsidRPr="008C3C3E">
        <w:rPr>
          <w:rFonts w:asciiTheme="minorBidi" w:hAnsiTheme="minorBidi" w:cstheme="minorBidi"/>
          <w:sz w:val="20"/>
          <w:szCs w:val="20"/>
        </w:rPr>
        <w:t xml:space="preserve">with 29mph wind </w:t>
      </w:r>
      <w:proofErr w:type="gramStart"/>
      <w:r w:rsidRPr="008C3C3E">
        <w:rPr>
          <w:rFonts w:asciiTheme="minorBidi" w:hAnsiTheme="minorBidi" w:cstheme="minorBidi"/>
          <w:sz w:val="20"/>
          <w:szCs w:val="20"/>
        </w:rPr>
        <w:t>velocity @</w:t>
      </w:r>
      <w:proofErr w:type="gramEnd"/>
      <w:r w:rsidRPr="008C3C3E">
        <w:rPr>
          <w:rFonts w:asciiTheme="minorBidi" w:hAnsiTheme="minorBidi" w:cstheme="minorBidi"/>
          <w:sz w:val="20"/>
          <w:szCs w:val="20"/>
        </w:rPr>
        <w:t xml:space="preserve"> 3in/</w:t>
      </w:r>
      <w:proofErr w:type="spellStart"/>
      <w:r w:rsidRPr="008C3C3E">
        <w:rPr>
          <w:rFonts w:asciiTheme="minorBidi" w:hAnsiTheme="minorBidi" w:cstheme="minorBidi"/>
          <w:sz w:val="20"/>
          <w:szCs w:val="20"/>
        </w:rPr>
        <w:t>hr</w:t>
      </w:r>
      <w:proofErr w:type="spellEnd"/>
      <w:r w:rsidRPr="008C3C3E">
        <w:rPr>
          <w:rFonts w:asciiTheme="minorBidi" w:hAnsiTheme="minorBidi" w:cstheme="minorBidi"/>
          <w:sz w:val="20"/>
          <w:szCs w:val="20"/>
        </w:rPr>
        <w:t xml:space="preserve"> rainfall rate: </w:t>
      </w:r>
      <w:r w:rsidR="00F97A26">
        <w:rPr>
          <w:rFonts w:asciiTheme="minorBidi" w:hAnsiTheme="minorBidi" w:cstheme="minorBidi"/>
          <w:sz w:val="20"/>
          <w:szCs w:val="20"/>
        </w:rPr>
        <w:t>98</w:t>
      </w:r>
      <w:r w:rsidR="00D578EB">
        <w:rPr>
          <w:rFonts w:asciiTheme="minorBidi" w:hAnsiTheme="minorBidi" w:cstheme="minorBidi"/>
          <w:sz w:val="20"/>
          <w:szCs w:val="20"/>
        </w:rPr>
        <w:t>4</w:t>
      </w:r>
      <w:r w:rsidRPr="008C3C3E">
        <w:rPr>
          <w:rFonts w:asciiTheme="minorBidi" w:hAnsiTheme="minorBidi" w:cstheme="minorBidi"/>
          <w:sz w:val="20"/>
          <w:szCs w:val="20"/>
        </w:rPr>
        <w:t xml:space="preserve"> fpm (</w:t>
      </w:r>
      <w:r w:rsidR="00F97A26">
        <w:rPr>
          <w:rFonts w:asciiTheme="minorBidi" w:hAnsiTheme="minorBidi" w:cstheme="minorBidi"/>
          <w:sz w:val="20"/>
          <w:szCs w:val="20"/>
        </w:rPr>
        <w:t>5</w:t>
      </w:r>
      <w:r w:rsidRPr="008C3C3E">
        <w:rPr>
          <w:rFonts w:asciiTheme="minorBidi" w:hAnsiTheme="minorBidi" w:cstheme="minorBidi"/>
          <w:sz w:val="20"/>
          <w:szCs w:val="20"/>
        </w:rPr>
        <w:t xml:space="preserve"> m/s).</w:t>
      </w:r>
    </w:p>
    <w:p w14:paraId="5EDD0F98" w14:textId="2051A471" w:rsidR="00AA238A" w:rsidRPr="00824060" w:rsidRDefault="00AA238A" w:rsidP="00AA238A">
      <w:pPr>
        <w:pStyle w:val="IN3"/>
        <w:numPr>
          <w:ilvl w:val="0"/>
          <w:numId w:val="7"/>
        </w:numPr>
        <w:tabs>
          <w:tab w:val="clear" w:pos="2016"/>
        </w:tabs>
        <w:spacing w:line="360" w:lineRule="auto"/>
        <w:ind w:left="2430" w:hanging="324"/>
        <w:rPr>
          <w:rFonts w:asciiTheme="minorBidi" w:hAnsiTheme="minorBidi" w:cstheme="minorBidi"/>
          <w:sz w:val="20"/>
          <w:szCs w:val="20"/>
        </w:rPr>
      </w:pPr>
      <w:r w:rsidRPr="00824060">
        <w:rPr>
          <w:rFonts w:asciiTheme="minorBidi" w:hAnsiTheme="minorBidi" w:cstheme="minorBidi"/>
          <w:sz w:val="20"/>
          <w:szCs w:val="20"/>
        </w:rPr>
        <w:t xml:space="preserve">Water Penetration Effectiveness (Classification) with </w:t>
      </w:r>
      <w:r>
        <w:rPr>
          <w:rFonts w:asciiTheme="minorBidi" w:hAnsiTheme="minorBidi" w:cstheme="minorBidi"/>
          <w:sz w:val="20"/>
          <w:szCs w:val="20"/>
        </w:rPr>
        <w:t>50</w:t>
      </w:r>
      <w:r w:rsidRPr="00824060">
        <w:rPr>
          <w:rFonts w:asciiTheme="minorBidi" w:hAnsiTheme="minorBidi" w:cstheme="minorBidi"/>
          <w:sz w:val="20"/>
          <w:szCs w:val="20"/>
        </w:rPr>
        <w:t xml:space="preserve">mph wind </w:t>
      </w:r>
      <w:proofErr w:type="gramStart"/>
      <w:r w:rsidRPr="00824060">
        <w:rPr>
          <w:rFonts w:asciiTheme="minorBidi" w:hAnsiTheme="minorBidi" w:cstheme="minorBidi"/>
          <w:sz w:val="20"/>
          <w:szCs w:val="20"/>
        </w:rPr>
        <w:t>velocity @</w:t>
      </w:r>
      <w:proofErr w:type="gramEnd"/>
      <w:r w:rsidRPr="00824060">
        <w:rPr>
          <w:rFonts w:asciiTheme="minorBidi" w:hAnsiTheme="minorBidi" w:cstheme="minorBidi"/>
          <w:sz w:val="20"/>
          <w:szCs w:val="20"/>
        </w:rPr>
        <w:t xml:space="preserve"> </w:t>
      </w:r>
      <w:r>
        <w:rPr>
          <w:rFonts w:asciiTheme="minorBidi" w:hAnsiTheme="minorBidi" w:cstheme="minorBidi"/>
          <w:sz w:val="20"/>
          <w:szCs w:val="20"/>
        </w:rPr>
        <w:t>8</w:t>
      </w:r>
      <w:r w:rsidRPr="00824060">
        <w:rPr>
          <w:rFonts w:asciiTheme="minorBidi" w:hAnsiTheme="minorBidi" w:cstheme="minorBidi"/>
          <w:sz w:val="20"/>
          <w:szCs w:val="20"/>
        </w:rPr>
        <w:t>in/hr. rainfall rate</w:t>
      </w:r>
      <w:proofErr w:type="gramStart"/>
      <w:r w:rsidRPr="00824060">
        <w:rPr>
          <w:rFonts w:asciiTheme="minorBidi" w:hAnsiTheme="minorBidi" w:cstheme="minorBidi"/>
          <w:sz w:val="20"/>
          <w:szCs w:val="20"/>
        </w:rPr>
        <w:t xml:space="preserve">:  </w:t>
      </w:r>
      <w:r>
        <w:rPr>
          <w:rFonts w:asciiTheme="minorBidi" w:hAnsiTheme="minorBidi" w:cstheme="minorBidi"/>
          <w:sz w:val="20"/>
          <w:szCs w:val="20"/>
        </w:rPr>
        <w:t>99.</w:t>
      </w:r>
      <w:r w:rsidR="00D578EB">
        <w:rPr>
          <w:rFonts w:asciiTheme="minorBidi" w:hAnsiTheme="minorBidi" w:cstheme="minorBidi"/>
          <w:sz w:val="20"/>
          <w:szCs w:val="20"/>
        </w:rPr>
        <w:t>6</w:t>
      </w:r>
      <w:proofErr w:type="gramEnd"/>
      <w:r w:rsidRPr="00824060">
        <w:rPr>
          <w:rFonts w:asciiTheme="minorBidi" w:hAnsiTheme="minorBidi" w:cstheme="minorBidi"/>
          <w:sz w:val="20"/>
          <w:szCs w:val="20"/>
        </w:rPr>
        <w:t>% (CLASS A)</w:t>
      </w:r>
    </w:p>
    <w:p w14:paraId="61AC34A6" w14:textId="1BF8A0E2" w:rsidR="00AA238A" w:rsidRPr="007A136F" w:rsidRDefault="00AA238A" w:rsidP="00AA238A">
      <w:pPr>
        <w:pStyle w:val="IN3"/>
        <w:numPr>
          <w:ilvl w:val="0"/>
          <w:numId w:val="7"/>
        </w:numPr>
        <w:tabs>
          <w:tab w:val="clear" w:pos="2016"/>
        </w:tabs>
        <w:spacing w:line="360" w:lineRule="auto"/>
        <w:rPr>
          <w:rFonts w:asciiTheme="minorBidi" w:hAnsiTheme="minorBidi" w:cstheme="minorBidi"/>
          <w:sz w:val="20"/>
          <w:szCs w:val="20"/>
        </w:rPr>
      </w:pPr>
      <w:r w:rsidRPr="008C3C3E">
        <w:rPr>
          <w:rFonts w:asciiTheme="minorBidi" w:hAnsiTheme="minorBidi" w:cstheme="minorBidi"/>
          <w:sz w:val="20"/>
          <w:szCs w:val="20"/>
        </w:rPr>
        <w:t>Maximum recommended intake core velocity</w:t>
      </w:r>
      <w:r w:rsidRPr="003628A5">
        <w:rPr>
          <w:rFonts w:asciiTheme="minorBidi" w:hAnsiTheme="minorBidi" w:cstheme="minorBidi"/>
          <w:sz w:val="20"/>
          <w:szCs w:val="20"/>
        </w:rPr>
        <w:t xml:space="preserve"> </w:t>
      </w:r>
      <w:r w:rsidRPr="008C3C3E">
        <w:rPr>
          <w:rFonts w:asciiTheme="minorBidi" w:hAnsiTheme="minorBidi" w:cstheme="minorBidi"/>
          <w:sz w:val="20"/>
          <w:szCs w:val="20"/>
        </w:rPr>
        <w:t xml:space="preserve">with </w:t>
      </w:r>
      <w:r>
        <w:rPr>
          <w:rFonts w:asciiTheme="minorBidi" w:hAnsiTheme="minorBidi" w:cstheme="minorBidi"/>
          <w:sz w:val="20"/>
          <w:szCs w:val="20"/>
        </w:rPr>
        <w:t>50</w:t>
      </w:r>
      <w:r w:rsidRPr="008C3C3E">
        <w:rPr>
          <w:rFonts w:asciiTheme="minorBidi" w:hAnsiTheme="minorBidi" w:cstheme="minorBidi"/>
          <w:sz w:val="20"/>
          <w:szCs w:val="20"/>
        </w:rPr>
        <w:t xml:space="preserve">mph wind </w:t>
      </w:r>
      <w:proofErr w:type="gramStart"/>
      <w:r w:rsidRPr="008C3C3E">
        <w:rPr>
          <w:rFonts w:asciiTheme="minorBidi" w:hAnsiTheme="minorBidi" w:cstheme="minorBidi"/>
          <w:sz w:val="20"/>
          <w:szCs w:val="20"/>
        </w:rPr>
        <w:t xml:space="preserve">velocity @ </w:t>
      </w:r>
      <w:proofErr w:type="gramEnd"/>
      <w:r>
        <w:rPr>
          <w:rFonts w:asciiTheme="minorBidi" w:hAnsiTheme="minorBidi" w:cstheme="minorBidi"/>
          <w:sz w:val="20"/>
          <w:szCs w:val="20"/>
        </w:rPr>
        <w:t>8</w:t>
      </w:r>
      <w:r w:rsidRPr="008C3C3E">
        <w:rPr>
          <w:rFonts w:asciiTheme="minorBidi" w:hAnsiTheme="minorBidi" w:cstheme="minorBidi"/>
          <w:sz w:val="20"/>
          <w:szCs w:val="20"/>
        </w:rPr>
        <w:t>in/</w:t>
      </w:r>
      <w:proofErr w:type="spellStart"/>
      <w:r w:rsidRPr="008C3C3E">
        <w:rPr>
          <w:rFonts w:asciiTheme="minorBidi" w:hAnsiTheme="minorBidi" w:cstheme="minorBidi"/>
          <w:sz w:val="20"/>
          <w:szCs w:val="20"/>
        </w:rPr>
        <w:t>hr</w:t>
      </w:r>
      <w:proofErr w:type="spellEnd"/>
      <w:r w:rsidRPr="008C3C3E">
        <w:rPr>
          <w:rFonts w:asciiTheme="minorBidi" w:hAnsiTheme="minorBidi" w:cstheme="minorBidi"/>
          <w:sz w:val="20"/>
          <w:szCs w:val="20"/>
        </w:rPr>
        <w:t xml:space="preserve"> rainfall rate: </w:t>
      </w:r>
      <w:r w:rsidR="00D578EB">
        <w:rPr>
          <w:rFonts w:asciiTheme="minorBidi" w:hAnsiTheme="minorBidi" w:cstheme="minorBidi"/>
          <w:sz w:val="20"/>
          <w:szCs w:val="20"/>
        </w:rPr>
        <w:t xml:space="preserve">984 </w:t>
      </w:r>
      <w:r w:rsidRPr="008C3C3E">
        <w:rPr>
          <w:rFonts w:asciiTheme="minorBidi" w:hAnsiTheme="minorBidi" w:cstheme="minorBidi"/>
          <w:sz w:val="20"/>
          <w:szCs w:val="20"/>
        </w:rPr>
        <w:t>fpm (</w:t>
      </w:r>
      <w:r w:rsidR="00D578EB">
        <w:rPr>
          <w:rFonts w:asciiTheme="minorBidi" w:hAnsiTheme="minorBidi" w:cstheme="minorBidi"/>
          <w:sz w:val="20"/>
          <w:szCs w:val="20"/>
        </w:rPr>
        <w:t>5.0</w:t>
      </w:r>
      <w:r w:rsidRPr="008C3C3E">
        <w:rPr>
          <w:rFonts w:asciiTheme="minorBidi" w:hAnsiTheme="minorBidi" w:cstheme="minorBidi"/>
          <w:sz w:val="20"/>
          <w:szCs w:val="20"/>
        </w:rPr>
        <w:t xml:space="preserve"> m/s).</w:t>
      </w:r>
    </w:p>
    <w:p w14:paraId="266CBCDE" w14:textId="78DE6C82" w:rsidR="00AA238A" w:rsidRPr="001B53BA" w:rsidRDefault="00AA238A" w:rsidP="00AA238A">
      <w:pPr>
        <w:pStyle w:val="IN3"/>
        <w:numPr>
          <w:ilvl w:val="0"/>
          <w:numId w:val="7"/>
        </w:numPr>
        <w:tabs>
          <w:tab w:val="clear" w:pos="2016"/>
        </w:tabs>
        <w:spacing w:line="360" w:lineRule="auto"/>
        <w:rPr>
          <w:rFonts w:asciiTheme="minorBidi" w:hAnsiTheme="minorBidi" w:cstheme="minorBidi"/>
          <w:sz w:val="20"/>
          <w:szCs w:val="20"/>
        </w:rPr>
      </w:pPr>
      <w:r w:rsidRPr="001B53BA">
        <w:rPr>
          <w:rFonts w:asciiTheme="minorBidi" w:hAnsiTheme="minorBidi" w:cstheme="minorBidi"/>
          <w:sz w:val="20"/>
          <w:szCs w:val="20"/>
        </w:rPr>
        <w:lastRenderedPageBreak/>
        <w:t xml:space="preserve">Free Area Velocity at Beginning Point of Water Penetration: </w:t>
      </w:r>
      <w:r w:rsidR="00E343A8">
        <w:rPr>
          <w:rFonts w:asciiTheme="minorBidi" w:hAnsiTheme="minorBidi" w:cstheme="minorBidi"/>
          <w:sz w:val="20"/>
          <w:szCs w:val="20"/>
        </w:rPr>
        <w:t>1,</w:t>
      </w:r>
      <w:r w:rsidR="00F97A26">
        <w:rPr>
          <w:rFonts w:asciiTheme="minorBidi" w:hAnsiTheme="minorBidi" w:cstheme="minorBidi"/>
          <w:sz w:val="20"/>
          <w:szCs w:val="20"/>
        </w:rPr>
        <w:t>250</w:t>
      </w:r>
      <w:r>
        <w:rPr>
          <w:rFonts w:asciiTheme="minorBidi" w:hAnsiTheme="minorBidi" w:cstheme="minorBidi"/>
          <w:sz w:val="20"/>
          <w:szCs w:val="20"/>
        </w:rPr>
        <w:t xml:space="preserve"> </w:t>
      </w:r>
      <w:r w:rsidRPr="001B53BA">
        <w:rPr>
          <w:rFonts w:asciiTheme="minorBidi" w:hAnsiTheme="minorBidi" w:cstheme="minorBidi"/>
          <w:sz w:val="20"/>
          <w:szCs w:val="20"/>
        </w:rPr>
        <w:t xml:space="preserve">fpm               </w:t>
      </w:r>
      <w:proofErr w:type="gramStart"/>
      <w:r w:rsidRPr="001B53BA">
        <w:rPr>
          <w:rFonts w:asciiTheme="minorBidi" w:hAnsiTheme="minorBidi" w:cstheme="minorBidi"/>
          <w:sz w:val="20"/>
          <w:szCs w:val="20"/>
        </w:rPr>
        <w:t xml:space="preserve">   (</w:t>
      </w:r>
      <w:proofErr w:type="gramEnd"/>
      <w:r w:rsidR="00F97A26">
        <w:rPr>
          <w:rFonts w:asciiTheme="minorBidi" w:hAnsiTheme="minorBidi" w:cstheme="minorBidi"/>
          <w:sz w:val="20"/>
          <w:szCs w:val="20"/>
        </w:rPr>
        <w:t>6.35</w:t>
      </w:r>
      <w:r w:rsidRPr="001B53BA">
        <w:rPr>
          <w:rFonts w:asciiTheme="minorBidi" w:hAnsiTheme="minorBidi" w:cstheme="minorBidi"/>
          <w:sz w:val="20"/>
          <w:szCs w:val="20"/>
        </w:rPr>
        <w:t xml:space="preserve"> m/s)</w:t>
      </w:r>
    </w:p>
    <w:p w14:paraId="34964E17" w14:textId="4CCFE057" w:rsidR="00AA238A" w:rsidRDefault="00AA238A" w:rsidP="00AA238A">
      <w:pPr>
        <w:pStyle w:val="IN3"/>
        <w:numPr>
          <w:ilvl w:val="0"/>
          <w:numId w:val="7"/>
        </w:numPr>
        <w:tabs>
          <w:tab w:val="clear" w:pos="2016"/>
        </w:tabs>
        <w:spacing w:line="360" w:lineRule="auto"/>
        <w:rPr>
          <w:rFonts w:asciiTheme="minorBidi" w:hAnsiTheme="minorBidi" w:cstheme="minorBidi"/>
          <w:sz w:val="20"/>
          <w:szCs w:val="20"/>
        </w:rPr>
      </w:pPr>
      <w:r w:rsidRPr="001B53BA">
        <w:rPr>
          <w:rFonts w:asciiTheme="minorBidi" w:hAnsiTheme="minorBidi" w:cstheme="minorBidi"/>
          <w:sz w:val="20"/>
          <w:szCs w:val="20"/>
        </w:rPr>
        <w:t xml:space="preserve">Intake pressure </w:t>
      </w:r>
      <w:proofErr w:type="gramStart"/>
      <w:r w:rsidRPr="001B53BA">
        <w:rPr>
          <w:rFonts w:asciiTheme="minorBidi" w:hAnsiTheme="minorBidi" w:cstheme="minorBidi"/>
          <w:sz w:val="20"/>
          <w:szCs w:val="20"/>
        </w:rPr>
        <w:t>drop</w:t>
      </w:r>
      <w:proofErr w:type="gramEnd"/>
      <w:r w:rsidRPr="001B53BA">
        <w:rPr>
          <w:rFonts w:asciiTheme="minorBidi" w:hAnsiTheme="minorBidi" w:cstheme="minorBidi"/>
          <w:sz w:val="20"/>
          <w:szCs w:val="20"/>
        </w:rPr>
        <w:t xml:space="preserve"> at beginning point of water penetration – 0.</w:t>
      </w:r>
      <w:r w:rsidR="00F97A26">
        <w:rPr>
          <w:rFonts w:asciiTheme="minorBidi" w:hAnsiTheme="minorBidi" w:cstheme="minorBidi"/>
          <w:sz w:val="20"/>
          <w:szCs w:val="20"/>
        </w:rPr>
        <w:t>4</w:t>
      </w:r>
      <w:r w:rsidR="00500A17">
        <w:rPr>
          <w:rFonts w:asciiTheme="minorBidi" w:hAnsiTheme="minorBidi" w:cstheme="minorBidi"/>
          <w:sz w:val="20"/>
          <w:szCs w:val="20"/>
        </w:rPr>
        <w:t>1</w:t>
      </w:r>
      <w:r w:rsidRPr="001B53BA">
        <w:rPr>
          <w:rFonts w:asciiTheme="minorBidi" w:hAnsiTheme="minorBidi" w:cstheme="minorBidi"/>
          <w:sz w:val="20"/>
          <w:szCs w:val="20"/>
        </w:rPr>
        <w:t xml:space="preserve"> in. </w:t>
      </w:r>
      <w:proofErr w:type="spellStart"/>
      <w:r w:rsidRPr="001B53BA">
        <w:rPr>
          <w:rFonts w:asciiTheme="minorBidi" w:hAnsiTheme="minorBidi" w:cstheme="minorBidi"/>
          <w:sz w:val="20"/>
          <w:szCs w:val="20"/>
        </w:rPr>
        <w:t>wg</w:t>
      </w:r>
      <w:proofErr w:type="spellEnd"/>
      <w:r w:rsidRPr="001B53BA">
        <w:rPr>
          <w:rFonts w:asciiTheme="minorBidi" w:hAnsiTheme="minorBidi" w:cstheme="minorBidi"/>
          <w:sz w:val="20"/>
          <w:szCs w:val="20"/>
        </w:rPr>
        <w:t xml:space="preserve"> (</w:t>
      </w:r>
      <w:r w:rsidR="00F97A26">
        <w:rPr>
          <w:rFonts w:asciiTheme="minorBidi" w:hAnsiTheme="minorBidi" w:cstheme="minorBidi"/>
          <w:sz w:val="20"/>
          <w:szCs w:val="20"/>
        </w:rPr>
        <w:t>1</w:t>
      </w:r>
      <w:r w:rsidR="00500A17">
        <w:rPr>
          <w:rFonts w:asciiTheme="minorBidi" w:hAnsiTheme="minorBidi" w:cstheme="minorBidi"/>
          <w:sz w:val="20"/>
          <w:szCs w:val="20"/>
        </w:rPr>
        <w:t xml:space="preserve">02 </w:t>
      </w:r>
      <w:r w:rsidRPr="001B53BA">
        <w:rPr>
          <w:rFonts w:asciiTheme="minorBidi" w:hAnsiTheme="minorBidi" w:cstheme="minorBidi"/>
          <w:sz w:val="20"/>
          <w:szCs w:val="20"/>
        </w:rPr>
        <w:t>Pa)</w:t>
      </w:r>
    </w:p>
    <w:p w14:paraId="053EA01A" w14:textId="4BE7D3F3" w:rsidR="00AA238A" w:rsidRPr="00CF021B" w:rsidRDefault="00AA238A" w:rsidP="00AA238A">
      <w:pPr>
        <w:pStyle w:val="IN3"/>
        <w:numPr>
          <w:ilvl w:val="0"/>
          <w:numId w:val="7"/>
        </w:numPr>
        <w:tabs>
          <w:tab w:val="clear" w:pos="2016"/>
        </w:tabs>
        <w:spacing w:before="240" w:line="360" w:lineRule="auto"/>
        <w:rPr>
          <w:rFonts w:asciiTheme="minorBidi" w:hAnsiTheme="minorBidi" w:cstheme="minorBidi"/>
          <w:sz w:val="20"/>
          <w:szCs w:val="20"/>
        </w:rPr>
      </w:pPr>
      <w:r w:rsidRPr="00CF021B">
        <w:rPr>
          <w:rFonts w:asciiTheme="minorBidi" w:hAnsiTheme="minorBidi" w:cstheme="minorBidi"/>
          <w:sz w:val="20"/>
          <w:szCs w:val="20"/>
        </w:rPr>
        <w:t xml:space="preserve">Intake pressure drop @ </w:t>
      </w:r>
      <w:r w:rsidR="00500A17">
        <w:rPr>
          <w:rFonts w:asciiTheme="minorBidi" w:hAnsiTheme="minorBidi" w:cstheme="minorBidi"/>
          <w:sz w:val="20"/>
          <w:szCs w:val="20"/>
        </w:rPr>
        <w:t>1000</w:t>
      </w:r>
      <w:r w:rsidRPr="00CF021B">
        <w:rPr>
          <w:rFonts w:asciiTheme="minorBidi" w:hAnsiTheme="minorBidi" w:cstheme="minorBidi"/>
          <w:sz w:val="20"/>
          <w:szCs w:val="20"/>
        </w:rPr>
        <w:t xml:space="preserve"> fpm free area velocity—0.</w:t>
      </w:r>
      <w:r w:rsidR="001D69CC">
        <w:rPr>
          <w:rFonts w:asciiTheme="minorBidi" w:hAnsiTheme="minorBidi" w:cstheme="minorBidi"/>
          <w:sz w:val="20"/>
          <w:szCs w:val="20"/>
        </w:rPr>
        <w:t>55</w:t>
      </w:r>
      <w:r w:rsidRPr="00CF021B">
        <w:rPr>
          <w:rFonts w:asciiTheme="minorBidi" w:hAnsiTheme="minorBidi" w:cstheme="minorBidi"/>
          <w:sz w:val="20"/>
          <w:szCs w:val="20"/>
        </w:rPr>
        <w:t xml:space="preserve"> in. </w:t>
      </w:r>
      <w:proofErr w:type="spellStart"/>
      <w:r w:rsidRPr="00CF021B">
        <w:rPr>
          <w:rFonts w:asciiTheme="minorBidi" w:hAnsiTheme="minorBidi" w:cstheme="minorBidi"/>
          <w:sz w:val="20"/>
          <w:szCs w:val="20"/>
        </w:rPr>
        <w:t>wg</w:t>
      </w:r>
      <w:proofErr w:type="spellEnd"/>
      <w:r w:rsidRPr="00CF021B">
        <w:rPr>
          <w:rFonts w:asciiTheme="minorBidi" w:hAnsiTheme="minorBidi" w:cstheme="minorBidi"/>
          <w:sz w:val="20"/>
          <w:szCs w:val="20"/>
        </w:rPr>
        <w:t xml:space="preserve"> (</w:t>
      </w:r>
      <w:r w:rsidR="001D69CC">
        <w:rPr>
          <w:rFonts w:asciiTheme="minorBidi" w:hAnsiTheme="minorBidi" w:cstheme="minorBidi"/>
          <w:sz w:val="20"/>
          <w:szCs w:val="20"/>
        </w:rPr>
        <w:t>136</w:t>
      </w:r>
      <w:r w:rsidR="00F97A26">
        <w:rPr>
          <w:rFonts w:asciiTheme="minorBidi" w:hAnsiTheme="minorBidi" w:cstheme="minorBidi"/>
          <w:sz w:val="20"/>
          <w:szCs w:val="20"/>
        </w:rPr>
        <w:t xml:space="preserve"> </w:t>
      </w:r>
      <w:r w:rsidRPr="00CF021B">
        <w:rPr>
          <w:rFonts w:asciiTheme="minorBidi" w:hAnsiTheme="minorBidi" w:cstheme="minorBidi"/>
          <w:sz w:val="20"/>
          <w:szCs w:val="20"/>
        </w:rPr>
        <w:t>Pa)</w:t>
      </w:r>
    </w:p>
    <w:p w14:paraId="0755E42D" w14:textId="0E25F12A" w:rsidR="00AA238A" w:rsidRPr="00AA238A" w:rsidRDefault="00AA238A" w:rsidP="00440886">
      <w:pPr>
        <w:pStyle w:val="IN3"/>
        <w:numPr>
          <w:ilvl w:val="0"/>
          <w:numId w:val="0"/>
        </w:numPr>
        <w:tabs>
          <w:tab w:val="clear" w:pos="2016"/>
        </w:tabs>
        <w:spacing w:line="360" w:lineRule="auto"/>
        <w:ind w:left="2430"/>
        <w:rPr>
          <w:rFonts w:asciiTheme="minorBidi" w:hAnsiTheme="minorBidi" w:cstheme="minorBidi"/>
          <w:sz w:val="20"/>
          <w:szCs w:val="20"/>
        </w:rPr>
      </w:pPr>
    </w:p>
    <w:p w14:paraId="2B46713E" w14:textId="69576385" w:rsidR="00886D61" w:rsidRPr="006D0248" w:rsidRDefault="00AA13B3" w:rsidP="006D0248">
      <w:pPr>
        <w:pStyle w:val="IN3"/>
        <w:numPr>
          <w:ilvl w:val="0"/>
          <w:numId w:val="6"/>
        </w:numPr>
        <w:tabs>
          <w:tab w:val="clear" w:pos="2016"/>
        </w:tabs>
        <w:spacing w:line="360" w:lineRule="auto"/>
        <w:rPr>
          <w:rFonts w:asciiTheme="minorBidi" w:hAnsiTheme="minorBidi" w:cstheme="minorBidi"/>
          <w:sz w:val="20"/>
          <w:szCs w:val="20"/>
        </w:rPr>
      </w:pPr>
      <w:r w:rsidRPr="005255CF">
        <w:rPr>
          <w:rFonts w:asciiTheme="minorBidi" w:hAnsiTheme="minorBidi" w:cstheme="minorBidi"/>
          <w:sz w:val="20"/>
          <w:szCs w:val="20"/>
        </w:rPr>
        <w:t xml:space="preserve">Air Performance: </w:t>
      </w:r>
    </w:p>
    <w:p w14:paraId="48731723" w14:textId="43B0E006" w:rsidR="00886D61" w:rsidRPr="00440886" w:rsidRDefault="00886D61" w:rsidP="00440886">
      <w:pPr>
        <w:pStyle w:val="ListParagraph"/>
        <w:widowControl w:val="0"/>
        <w:numPr>
          <w:ilvl w:val="2"/>
          <w:numId w:val="4"/>
        </w:numPr>
        <w:rPr>
          <w:rFonts w:asciiTheme="minorBidi" w:hAnsiTheme="minorBidi" w:cstheme="minorBidi"/>
          <w:bCs/>
        </w:rPr>
      </w:pPr>
      <w:r w:rsidRPr="00440886">
        <w:rPr>
          <w:rFonts w:asciiTheme="minorBidi" w:hAnsiTheme="minorBidi" w:cstheme="minorBidi"/>
        </w:rPr>
        <w:t>Discharge loss coefficient Classification</w:t>
      </w:r>
      <w:r w:rsidR="00CF1D90">
        <w:rPr>
          <w:rFonts w:asciiTheme="minorBidi" w:hAnsiTheme="minorBidi" w:cstheme="minorBidi"/>
        </w:rPr>
        <w:t xml:space="preserve"> </w:t>
      </w:r>
      <w:r w:rsidRPr="00440886">
        <w:rPr>
          <w:rFonts w:asciiTheme="minorBidi" w:hAnsiTheme="minorBidi" w:cstheme="minorBidi"/>
        </w:rPr>
        <w:t>—</w:t>
      </w:r>
      <w:r w:rsidRPr="00440886">
        <w:rPr>
          <w:rFonts w:asciiTheme="minorBidi" w:hAnsiTheme="minorBidi" w:cstheme="minorBidi"/>
          <w:bCs/>
        </w:rPr>
        <w:t>Class 3</w:t>
      </w:r>
    </w:p>
    <w:p w14:paraId="46305EFC" w14:textId="4684963C" w:rsidR="00440886" w:rsidRPr="00E469A2" w:rsidRDefault="00440886" w:rsidP="00E469A2">
      <w:pPr>
        <w:widowControl w:val="0"/>
        <w:ind w:left="3006"/>
        <w:rPr>
          <w:rFonts w:asciiTheme="minorBidi" w:hAnsiTheme="minorBidi" w:cstheme="minorBidi"/>
          <w:bCs/>
        </w:rPr>
      </w:pPr>
    </w:p>
    <w:p w14:paraId="024B7BBA" w14:textId="77777777" w:rsidR="000A297B" w:rsidRPr="005255CF" w:rsidRDefault="000A297B" w:rsidP="00886D61">
      <w:pPr>
        <w:widowControl w:val="0"/>
        <w:ind w:left="1080" w:hanging="360"/>
        <w:rPr>
          <w:rFonts w:asciiTheme="minorBidi" w:hAnsiTheme="minorBidi" w:cstheme="minorBidi"/>
          <w:b/>
          <w:bCs/>
        </w:rPr>
      </w:pPr>
    </w:p>
    <w:p w14:paraId="24D6322A" w14:textId="4A737388" w:rsidR="000A297B" w:rsidRDefault="000A297B" w:rsidP="000A297B">
      <w:pPr>
        <w:pStyle w:val="IN3"/>
        <w:numPr>
          <w:ilvl w:val="0"/>
          <w:numId w:val="6"/>
        </w:numPr>
        <w:tabs>
          <w:tab w:val="clear" w:pos="2016"/>
        </w:tabs>
        <w:spacing w:line="360" w:lineRule="auto"/>
        <w:rPr>
          <w:rFonts w:asciiTheme="minorBidi" w:hAnsiTheme="minorBidi" w:cstheme="minorBidi"/>
          <w:sz w:val="20"/>
          <w:szCs w:val="20"/>
        </w:rPr>
      </w:pPr>
      <w:r w:rsidRPr="005255CF">
        <w:rPr>
          <w:rFonts w:asciiTheme="minorBidi" w:hAnsiTheme="minorBidi" w:cstheme="minorBidi"/>
          <w:sz w:val="20"/>
          <w:szCs w:val="20"/>
        </w:rPr>
        <w:t>AMCA Seal: AMCA Certified Rating</w:t>
      </w:r>
      <w:r w:rsidR="00CA336B">
        <w:rPr>
          <w:rFonts w:asciiTheme="minorBidi" w:hAnsiTheme="minorBidi" w:cstheme="minorBidi"/>
          <w:sz w:val="20"/>
          <w:szCs w:val="20"/>
        </w:rPr>
        <w:t xml:space="preserve"> Seal </w:t>
      </w:r>
    </w:p>
    <w:p w14:paraId="64439781" w14:textId="77777777" w:rsidR="00AA31B8" w:rsidRPr="002059BD" w:rsidRDefault="00AA31B8" w:rsidP="00AA31B8">
      <w:pPr>
        <w:pStyle w:val="IN3"/>
        <w:numPr>
          <w:ilvl w:val="0"/>
          <w:numId w:val="6"/>
        </w:numPr>
        <w:spacing w:line="360" w:lineRule="auto"/>
        <w:rPr>
          <w:rFonts w:asciiTheme="minorBidi" w:hAnsiTheme="minorBidi" w:cstheme="minorBidi"/>
          <w:sz w:val="20"/>
          <w:szCs w:val="20"/>
        </w:rPr>
      </w:pPr>
      <w:r w:rsidRPr="002059BD">
        <w:rPr>
          <w:rFonts w:asciiTheme="minorBidi" w:hAnsiTheme="minorBidi" w:cstheme="minorBidi"/>
          <w:sz w:val="20"/>
          <w:szCs w:val="20"/>
        </w:rPr>
        <w:t xml:space="preserve">AMCA 550 Listed: High Velocity Rain Resistant Louver in the fully open position that permits airflow through the louver. </w:t>
      </w:r>
    </w:p>
    <w:p w14:paraId="10181399" w14:textId="77777777" w:rsidR="00AA31B8" w:rsidRPr="002059BD" w:rsidRDefault="00AA31B8" w:rsidP="00AA31B8">
      <w:pPr>
        <w:pStyle w:val="IN3"/>
        <w:numPr>
          <w:ilvl w:val="0"/>
          <w:numId w:val="6"/>
        </w:numPr>
        <w:spacing w:line="360" w:lineRule="auto"/>
        <w:rPr>
          <w:rFonts w:asciiTheme="minorBidi" w:hAnsiTheme="minorBidi" w:cstheme="minorBidi"/>
          <w:sz w:val="20"/>
          <w:szCs w:val="20"/>
        </w:rPr>
      </w:pPr>
      <w:r w:rsidRPr="002059BD">
        <w:rPr>
          <w:rFonts w:asciiTheme="minorBidi" w:hAnsiTheme="minorBidi" w:cstheme="minorBidi"/>
          <w:sz w:val="20"/>
          <w:szCs w:val="20"/>
        </w:rPr>
        <w:t xml:space="preserve"> AMCA 540 Listed: Wind Borne Debris Impact Resistant Louvers rated for Enhanced Protection, Missile Level E. </w:t>
      </w:r>
    </w:p>
    <w:p w14:paraId="484F3373" w14:textId="77777777" w:rsidR="000A297B" w:rsidRPr="005255CF" w:rsidRDefault="000A297B" w:rsidP="000A297B">
      <w:pPr>
        <w:widowControl w:val="0"/>
        <w:rPr>
          <w:rFonts w:asciiTheme="minorBidi" w:hAnsiTheme="minorBidi" w:cstheme="minorBidi"/>
          <w:snapToGrid/>
        </w:rPr>
      </w:pPr>
    </w:p>
    <w:p w14:paraId="2175AA7B" w14:textId="77777777" w:rsidR="00AA13B3" w:rsidRPr="005255CF" w:rsidRDefault="00886D61" w:rsidP="00572872">
      <w:pPr>
        <w:widowControl w:val="0"/>
        <w:rPr>
          <w:rFonts w:asciiTheme="minorBidi" w:hAnsiTheme="minorBidi" w:cstheme="minorBidi"/>
        </w:rPr>
      </w:pPr>
      <w:r w:rsidRPr="005255CF">
        <w:rPr>
          <w:rFonts w:asciiTheme="minorBidi" w:hAnsiTheme="minorBidi" w:cstheme="minorBidi"/>
        </w:rPr>
        <w:t> </w:t>
      </w:r>
    </w:p>
    <w:p w14:paraId="3A19F325" w14:textId="77777777" w:rsidR="005352A1" w:rsidRPr="005255CF" w:rsidRDefault="005352A1" w:rsidP="006D6384">
      <w:pPr>
        <w:pStyle w:val="Article"/>
        <w:rPr>
          <w:rFonts w:asciiTheme="minorBidi" w:hAnsiTheme="minorBidi" w:cstheme="minorBidi"/>
        </w:rPr>
      </w:pPr>
      <w:r w:rsidRPr="005255CF">
        <w:rPr>
          <w:rFonts w:asciiTheme="minorBidi" w:hAnsiTheme="minorBidi" w:cstheme="minorBidi"/>
        </w:rPr>
        <w:t>LOUVER FINISHES</w:t>
      </w:r>
    </w:p>
    <w:p w14:paraId="1091B0B4" w14:textId="77777777" w:rsidR="00FF38A2" w:rsidRPr="005255CF" w:rsidRDefault="00FF38A2" w:rsidP="0036317A">
      <w:pPr>
        <w:pStyle w:val="Blank"/>
        <w:rPr>
          <w:rFonts w:asciiTheme="minorBidi" w:hAnsiTheme="minorBidi" w:cstheme="minorBidi"/>
          <w:sz w:val="20"/>
          <w:szCs w:val="20"/>
        </w:rPr>
      </w:pPr>
    </w:p>
    <w:p w14:paraId="4034B033" w14:textId="77777777" w:rsidR="005352A1" w:rsidRPr="005255CF" w:rsidRDefault="005352A1" w:rsidP="00636BC1">
      <w:pPr>
        <w:pStyle w:val="Paragraph"/>
        <w:numPr>
          <w:ilvl w:val="2"/>
          <w:numId w:val="19"/>
        </w:numPr>
      </w:pPr>
      <w:r w:rsidRPr="005255CF">
        <w:t xml:space="preserve">General: Comply with NAAMM’s “Metal Finishes Manual for Architectural and Metal Products for recommendations for applying and designating finishes. Pre-treat aluminum and apply primer and finish coats to exposed metal surfaces in strict accordance with the manufacturer’s written instructions. Remove visible scratches and blemishes from exposed surfaces upon completing the finishing process. </w:t>
      </w:r>
    </w:p>
    <w:p w14:paraId="405860F4" w14:textId="77777777" w:rsidR="005352A1" w:rsidRPr="005255CF" w:rsidRDefault="005352A1" w:rsidP="00636BC1">
      <w:pPr>
        <w:pStyle w:val="Paragraph"/>
      </w:pPr>
      <w:r w:rsidRPr="005255CF">
        <w:t xml:space="preserve">Powder Coating: 1.5 to 3 mil. thick full strength 100% resin Fluoropolymer coating with zero VOC’s emission into the facility of application. This coating meets the requirements of AAMA 2605 specification “Voluntary Specification for High Performance Organic Coatings on Architectural extrusions and Panels”. The super durable powder coating is covered by 20 years limited warranty against failure or excessive fading of the Fluoropolymer Powder Coat </w:t>
      </w:r>
      <w:proofErr w:type="gramStart"/>
      <w:r w:rsidRPr="005255CF">
        <w:t>finish</w:t>
      </w:r>
      <w:proofErr w:type="gramEnd"/>
      <w:r w:rsidRPr="005255CF">
        <w:t xml:space="preserve"> from the date of material shipment. </w:t>
      </w:r>
    </w:p>
    <w:p w14:paraId="198C54F9" w14:textId="77777777" w:rsidR="005352A1" w:rsidRPr="005255CF" w:rsidRDefault="005352A1" w:rsidP="00636BC1">
      <w:pPr>
        <w:pStyle w:val="Paragraph"/>
      </w:pPr>
      <w:r w:rsidRPr="005255CF">
        <w:t xml:space="preserve">High-Performance Organic Finish: Two-coat fluoropolymer finish system complying with AAMA 2604 and containing not less than 70 percent PVDF resin by weight in color coat. A minimum of 1.4 mil (0.035mm) thickness of the resin </w:t>
      </w:r>
      <w:proofErr w:type="gramStart"/>
      <w:r w:rsidRPr="005255CF">
        <w:t>has to</w:t>
      </w:r>
      <w:proofErr w:type="gramEnd"/>
      <w:r w:rsidRPr="005255CF">
        <w:t xml:space="preserve"> be applied on the louver. The aluminum surface shall be cleaned, </w:t>
      </w:r>
      <w:r w:rsidRPr="005255CF">
        <w:lastRenderedPageBreak/>
        <w:t xml:space="preserve">etched and given a chromate conversion pre-treatment before applying the coat in a continuous operation in the manufacturer’s plant. The Kynar coating is covered by 20 years limited warranty against failure or excessive fading of the applied finish from the date of material shipment. </w:t>
      </w:r>
    </w:p>
    <w:p w14:paraId="37A49040" w14:textId="77777777" w:rsidR="00FF38A2" w:rsidRPr="005255CF" w:rsidRDefault="00FF38A2" w:rsidP="0036317A">
      <w:pPr>
        <w:pStyle w:val="IN1"/>
        <w:numPr>
          <w:ilvl w:val="0"/>
          <w:numId w:val="0"/>
        </w:numPr>
        <w:tabs>
          <w:tab w:val="clear" w:pos="864"/>
        </w:tabs>
        <w:spacing w:line="360" w:lineRule="auto"/>
        <w:ind w:left="1224"/>
        <w:rPr>
          <w:rFonts w:asciiTheme="minorBidi" w:hAnsiTheme="minorBidi" w:cstheme="minorBidi"/>
          <w:sz w:val="20"/>
          <w:szCs w:val="20"/>
        </w:rPr>
      </w:pPr>
    </w:p>
    <w:p w14:paraId="3F3EBF24" w14:textId="77777777" w:rsidR="005352A1" w:rsidRPr="005255CF" w:rsidRDefault="005352A1" w:rsidP="00636BC1">
      <w:pPr>
        <w:pStyle w:val="Paragraph"/>
      </w:pPr>
      <w:r w:rsidRPr="005255CF">
        <w:t xml:space="preserve">High-Performance Organic Finish: Three-coat fluoropolymer finish system complying with AAMA 2604 and containing not less than 70 percent PVDF resin by weight in color coat. A minimum of 1.0 mil (0.025mm) thickness of the resin </w:t>
      </w:r>
      <w:proofErr w:type="gramStart"/>
      <w:r w:rsidRPr="005255CF">
        <w:t>has to</w:t>
      </w:r>
      <w:proofErr w:type="gramEnd"/>
      <w:r w:rsidRPr="005255CF">
        <w:t xml:space="preserve"> be applied on the louver. The aluminum surface shall be cleaned, etched and given a chromate conversion pre-treatment before applying the coat in a continuous operation in the manufacturer’s plant. The Kynar coating is covered by 20 years limited warranty against failure or excessive fading of the applied finish from the date of material shipment. </w:t>
      </w:r>
    </w:p>
    <w:p w14:paraId="6537A463" w14:textId="77777777" w:rsidR="00FF38A2" w:rsidRPr="005255CF" w:rsidRDefault="00FF38A2" w:rsidP="0036317A">
      <w:pPr>
        <w:pStyle w:val="Blank"/>
        <w:rPr>
          <w:rFonts w:asciiTheme="minorBidi" w:hAnsiTheme="minorBidi" w:cstheme="minorBidi"/>
          <w:sz w:val="20"/>
          <w:szCs w:val="20"/>
        </w:rPr>
      </w:pPr>
    </w:p>
    <w:p w14:paraId="22AA61C7" w14:textId="77777777" w:rsidR="005352A1" w:rsidRPr="005255CF" w:rsidRDefault="005352A1" w:rsidP="00636BC1">
      <w:pPr>
        <w:pStyle w:val="Paragraph"/>
      </w:pPr>
      <w:r w:rsidRPr="005255CF">
        <w:t>Anodize Finish (Clear or Bronze)</w:t>
      </w:r>
    </w:p>
    <w:p w14:paraId="7D75D3C6" w14:textId="77777777" w:rsidR="005352A1" w:rsidRPr="005255CF" w:rsidRDefault="005352A1" w:rsidP="00F62A2E">
      <w:pPr>
        <w:pStyle w:val="IN1"/>
        <w:numPr>
          <w:ilvl w:val="0"/>
          <w:numId w:val="0"/>
        </w:numPr>
        <w:tabs>
          <w:tab w:val="clear" w:pos="864"/>
        </w:tabs>
        <w:spacing w:line="360" w:lineRule="auto"/>
        <w:ind w:left="1440"/>
        <w:rPr>
          <w:rFonts w:asciiTheme="minorBidi" w:hAnsiTheme="minorBidi" w:cstheme="minorBidi"/>
          <w:sz w:val="20"/>
          <w:szCs w:val="20"/>
        </w:rPr>
      </w:pPr>
      <w:proofErr w:type="gramStart"/>
      <w:r w:rsidRPr="005255CF">
        <w:rPr>
          <w:rFonts w:asciiTheme="minorBidi" w:hAnsiTheme="minorBidi" w:cstheme="minorBidi"/>
          <w:sz w:val="20"/>
          <w:szCs w:val="20"/>
        </w:rPr>
        <w:t>One hour</w:t>
      </w:r>
      <w:proofErr w:type="gramEnd"/>
      <w:r w:rsidRPr="005255CF">
        <w:rPr>
          <w:rFonts w:asciiTheme="minorBidi" w:hAnsiTheme="minorBidi" w:cstheme="minorBidi"/>
          <w:sz w:val="20"/>
          <w:szCs w:val="20"/>
        </w:rPr>
        <w:t xml:space="preserve"> 215R1 Architectural Class I anodic coating </w:t>
      </w:r>
      <w:proofErr w:type="gramStart"/>
      <w:r w:rsidRPr="005255CF">
        <w:rPr>
          <w:rFonts w:asciiTheme="minorBidi" w:hAnsiTheme="minorBidi" w:cstheme="minorBidi"/>
          <w:sz w:val="20"/>
          <w:szCs w:val="20"/>
        </w:rPr>
        <w:t>has to</w:t>
      </w:r>
      <w:proofErr w:type="gramEnd"/>
      <w:r w:rsidRPr="005255CF">
        <w:rPr>
          <w:rFonts w:asciiTheme="minorBidi" w:hAnsiTheme="minorBidi" w:cstheme="minorBidi"/>
          <w:sz w:val="20"/>
          <w:szCs w:val="20"/>
        </w:rPr>
        <w:t xml:space="preserve"> be applied on the louver and tested in accordance with ASTM B244-68 standard.</w:t>
      </w:r>
    </w:p>
    <w:p w14:paraId="2C4A53E2" w14:textId="77777777" w:rsidR="002208BD" w:rsidRPr="005255CF" w:rsidRDefault="002208BD" w:rsidP="00636BC1">
      <w:pPr>
        <w:pStyle w:val="Paragraph"/>
        <w:numPr>
          <w:ilvl w:val="1"/>
          <w:numId w:val="4"/>
        </w:numPr>
      </w:pPr>
      <w:r w:rsidRPr="005255CF">
        <w:t xml:space="preserve"> </w:t>
      </w:r>
      <w:proofErr w:type="gramStart"/>
      <w:r w:rsidR="005352A1" w:rsidRPr="005255CF">
        <w:t>Class</w:t>
      </w:r>
      <w:proofErr w:type="gramEnd"/>
      <w:r w:rsidR="005352A1" w:rsidRPr="005255CF">
        <w:t xml:space="preserve"> I Clear Anodized Finish (.0007</w:t>
      </w:r>
      <w:r w:rsidRPr="005255CF">
        <w:t>”)</w:t>
      </w:r>
    </w:p>
    <w:p w14:paraId="3A80CFCE" w14:textId="77777777" w:rsidR="005352A1" w:rsidRPr="005255CF" w:rsidRDefault="005352A1" w:rsidP="00636BC1">
      <w:pPr>
        <w:pStyle w:val="Paragraph"/>
        <w:numPr>
          <w:ilvl w:val="1"/>
          <w:numId w:val="4"/>
        </w:numPr>
      </w:pPr>
      <w:r w:rsidRPr="005255CF">
        <w:t xml:space="preserve"> Class I</w:t>
      </w:r>
      <w:r w:rsidR="002208BD" w:rsidRPr="005255CF">
        <w:t>I Clear Anodized Finish (.0004”)</w:t>
      </w:r>
    </w:p>
    <w:p w14:paraId="7AB0EF58" w14:textId="77777777" w:rsidR="005352A1" w:rsidRPr="005255CF" w:rsidRDefault="00021C37" w:rsidP="00F62A2E">
      <w:pPr>
        <w:pStyle w:val="Blank"/>
        <w:ind w:left="1710"/>
        <w:rPr>
          <w:rFonts w:asciiTheme="minorBidi" w:hAnsiTheme="minorBidi" w:cstheme="minorBidi"/>
          <w:sz w:val="20"/>
          <w:szCs w:val="20"/>
        </w:rPr>
      </w:pPr>
      <w:r w:rsidRPr="005255CF">
        <w:rPr>
          <w:rFonts w:asciiTheme="minorBidi" w:hAnsiTheme="minorBidi" w:cstheme="minorBidi"/>
          <w:sz w:val="20"/>
          <w:szCs w:val="20"/>
        </w:rPr>
        <w:t xml:space="preserve"> </w:t>
      </w:r>
      <w:r w:rsidR="00F62A2E" w:rsidRPr="005255CF">
        <w:rPr>
          <w:rFonts w:asciiTheme="minorBidi" w:hAnsiTheme="minorBidi" w:cstheme="minorBidi"/>
          <w:sz w:val="20"/>
          <w:szCs w:val="20"/>
        </w:rPr>
        <w:t xml:space="preserve">    </w:t>
      </w:r>
      <w:r w:rsidRPr="005255CF">
        <w:rPr>
          <w:rFonts w:asciiTheme="minorBidi" w:hAnsiTheme="minorBidi" w:cstheme="minorBidi"/>
          <w:sz w:val="20"/>
          <w:szCs w:val="20"/>
        </w:rPr>
        <w:t>c.</w:t>
      </w:r>
      <w:r w:rsidR="00F62A2E" w:rsidRPr="005255CF">
        <w:rPr>
          <w:rFonts w:asciiTheme="minorBidi" w:hAnsiTheme="minorBidi" w:cstheme="minorBidi"/>
          <w:sz w:val="20"/>
          <w:szCs w:val="20"/>
        </w:rPr>
        <w:t xml:space="preserve">   </w:t>
      </w:r>
      <w:r w:rsidR="002208BD" w:rsidRPr="005255CF">
        <w:rPr>
          <w:rFonts w:asciiTheme="minorBidi" w:hAnsiTheme="minorBidi" w:cstheme="minorBidi"/>
          <w:sz w:val="20"/>
          <w:szCs w:val="20"/>
        </w:rPr>
        <w:t xml:space="preserve">Clear Anodized Finish – Two Stage Bronze Color- Light, Medium, </w:t>
      </w:r>
      <w:proofErr w:type="gramStart"/>
      <w:r w:rsidR="002208BD" w:rsidRPr="005255CF">
        <w:rPr>
          <w:rFonts w:asciiTheme="minorBidi" w:hAnsiTheme="minorBidi" w:cstheme="minorBidi"/>
          <w:sz w:val="20"/>
          <w:szCs w:val="20"/>
        </w:rPr>
        <w:t xml:space="preserve">Dark, </w:t>
      </w:r>
      <w:r w:rsidR="00F62A2E" w:rsidRPr="005255CF">
        <w:rPr>
          <w:rFonts w:asciiTheme="minorBidi" w:hAnsiTheme="minorBidi" w:cstheme="minorBidi"/>
          <w:sz w:val="20"/>
          <w:szCs w:val="20"/>
        </w:rPr>
        <w:t xml:space="preserve">  </w:t>
      </w:r>
      <w:proofErr w:type="gramEnd"/>
      <w:r w:rsidR="002208BD" w:rsidRPr="005255CF">
        <w:rPr>
          <w:rFonts w:asciiTheme="minorBidi" w:hAnsiTheme="minorBidi" w:cstheme="minorBidi"/>
          <w:sz w:val="20"/>
          <w:szCs w:val="20"/>
        </w:rPr>
        <w:t xml:space="preserve">Champagne. </w:t>
      </w:r>
    </w:p>
    <w:p w14:paraId="70DAF72E" w14:textId="77777777" w:rsidR="005352A1" w:rsidRPr="005255CF" w:rsidRDefault="005352A1" w:rsidP="0036317A">
      <w:pPr>
        <w:pStyle w:val="Blank"/>
        <w:rPr>
          <w:rFonts w:asciiTheme="minorBidi" w:hAnsiTheme="minorBidi" w:cstheme="minorBidi"/>
          <w:sz w:val="20"/>
          <w:szCs w:val="20"/>
        </w:rPr>
      </w:pPr>
    </w:p>
    <w:p w14:paraId="1B49956D" w14:textId="77777777" w:rsidR="005352A1" w:rsidRPr="005255CF" w:rsidRDefault="005352A1" w:rsidP="00636BC1">
      <w:pPr>
        <w:pStyle w:val="Paragraph"/>
      </w:pPr>
      <w:r w:rsidRPr="005255CF">
        <w:t>Primer</w:t>
      </w:r>
      <w:proofErr w:type="gramStart"/>
      <w:r w:rsidRPr="005255CF">
        <w:t>:  Zinc</w:t>
      </w:r>
      <w:proofErr w:type="gramEnd"/>
      <w:r w:rsidRPr="005255CF">
        <w:t xml:space="preserve"> chromate, alkyd type; dry film thickness of 25 micrometers; field welds spot primed after roughness and irregularities removed by grinding and cleaning with wire brush.</w:t>
      </w:r>
    </w:p>
    <w:p w14:paraId="70F637DC" w14:textId="77777777" w:rsidR="005352A1" w:rsidRPr="005255CF" w:rsidRDefault="005352A1" w:rsidP="0036317A">
      <w:pPr>
        <w:pStyle w:val="IN1"/>
        <w:numPr>
          <w:ilvl w:val="0"/>
          <w:numId w:val="0"/>
        </w:numPr>
        <w:tabs>
          <w:tab w:val="clear" w:pos="864"/>
        </w:tabs>
        <w:spacing w:line="360" w:lineRule="auto"/>
        <w:ind w:left="1224"/>
        <w:rPr>
          <w:rFonts w:asciiTheme="minorBidi" w:hAnsiTheme="minorBidi" w:cstheme="minorBidi"/>
          <w:sz w:val="20"/>
          <w:szCs w:val="20"/>
        </w:rPr>
      </w:pPr>
    </w:p>
    <w:p w14:paraId="30C9D4C8" w14:textId="77777777" w:rsidR="002A418D" w:rsidRPr="005255CF" w:rsidRDefault="005352A1" w:rsidP="00636BC1">
      <w:pPr>
        <w:pStyle w:val="Paragraph"/>
      </w:pPr>
      <w:r w:rsidRPr="005255CF">
        <w:t xml:space="preserve">Color and Gloss: As selected by Architect from manufacturer’s full range. </w:t>
      </w:r>
    </w:p>
    <w:p w14:paraId="49F4B8D3" w14:textId="77777777" w:rsidR="00FF38A2" w:rsidRPr="005255CF" w:rsidRDefault="00FF38A2" w:rsidP="0036317A">
      <w:pPr>
        <w:pStyle w:val="Blank"/>
        <w:rPr>
          <w:rFonts w:asciiTheme="minorBidi" w:hAnsiTheme="minorBidi" w:cstheme="minorBidi"/>
          <w:sz w:val="20"/>
          <w:szCs w:val="20"/>
        </w:rPr>
      </w:pPr>
    </w:p>
    <w:p w14:paraId="4C634B05" w14:textId="77777777" w:rsidR="002A418D" w:rsidRPr="005255CF" w:rsidRDefault="002A418D" w:rsidP="006D6384">
      <w:pPr>
        <w:pStyle w:val="Article"/>
        <w:rPr>
          <w:rFonts w:asciiTheme="minorBidi" w:hAnsiTheme="minorBidi" w:cstheme="minorBidi"/>
        </w:rPr>
      </w:pPr>
      <w:r w:rsidRPr="005255CF">
        <w:rPr>
          <w:rFonts w:asciiTheme="minorBidi" w:hAnsiTheme="minorBidi" w:cstheme="minorBidi"/>
        </w:rPr>
        <w:t>LOUVER ACCESSORIES</w:t>
      </w:r>
    </w:p>
    <w:p w14:paraId="1841ECE4" w14:textId="77777777" w:rsidR="00914966" w:rsidRPr="005255CF" w:rsidRDefault="00914966" w:rsidP="0036317A">
      <w:pPr>
        <w:pStyle w:val="IN1"/>
        <w:numPr>
          <w:ilvl w:val="0"/>
          <w:numId w:val="0"/>
        </w:numPr>
        <w:tabs>
          <w:tab w:val="clear" w:pos="864"/>
        </w:tabs>
        <w:spacing w:line="360" w:lineRule="auto"/>
        <w:ind w:left="864"/>
        <w:rPr>
          <w:rFonts w:asciiTheme="minorBidi" w:hAnsiTheme="minorBidi" w:cstheme="minorBidi"/>
          <w:sz w:val="20"/>
          <w:szCs w:val="20"/>
        </w:rPr>
      </w:pPr>
    </w:p>
    <w:p w14:paraId="342993C9" w14:textId="77777777" w:rsidR="000C398E" w:rsidRPr="005255CF" w:rsidRDefault="002A418D" w:rsidP="00636BC1">
      <w:pPr>
        <w:pStyle w:val="Paragraph"/>
        <w:numPr>
          <w:ilvl w:val="2"/>
          <w:numId w:val="20"/>
        </w:numPr>
      </w:pPr>
      <w:r w:rsidRPr="005255CF">
        <w:t>Bird Screens: Unless otherwise specified, louvers’ exteriors to be furnishe</w:t>
      </w:r>
      <w:r w:rsidR="000C398E" w:rsidRPr="005255CF">
        <w:t xml:space="preserve">d with </w:t>
      </w:r>
      <w:r w:rsidRPr="005255CF">
        <w:t xml:space="preserve">(18mm x 36mm) diamond cell flattened and expanded aluminum mesh </w:t>
      </w:r>
      <w:r w:rsidRPr="005255CF">
        <w:lastRenderedPageBreak/>
        <w:t xml:space="preserve">secured by 1.4 mm thick extruded aluminum frame with mitered corners and corner locks. The screen frame </w:t>
      </w:r>
      <w:proofErr w:type="gramStart"/>
      <w:r w:rsidRPr="005255CF">
        <w:t>has to</w:t>
      </w:r>
      <w:proofErr w:type="gramEnd"/>
      <w:r w:rsidRPr="005255CF">
        <w:t xml:space="preserve"> be of same kind and form of metal as indicated for louver to which screens are attached.</w:t>
      </w:r>
      <w:r w:rsidR="000C398E" w:rsidRPr="005255CF">
        <w:t xml:space="preserve"> Screens to be provided with reinforced corners; removable, screw attached; installed on inside face of louver frame.</w:t>
      </w:r>
    </w:p>
    <w:p w14:paraId="3A175F43" w14:textId="77777777" w:rsidR="002A418D" w:rsidRPr="005255CF" w:rsidRDefault="002A418D" w:rsidP="0036317A">
      <w:pPr>
        <w:pStyle w:val="IN1"/>
        <w:numPr>
          <w:ilvl w:val="0"/>
          <w:numId w:val="0"/>
        </w:numPr>
        <w:tabs>
          <w:tab w:val="clear" w:pos="864"/>
        </w:tabs>
        <w:spacing w:line="360" w:lineRule="auto"/>
        <w:ind w:left="864"/>
        <w:rPr>
          <w:rFonts w:asciiTheme="minorBidi" w:hAnsiTheme="minorBidi" w:cstheme="minorBidi"/>
          <w:sz w:val="20"/>
          <w:szCs w:val="20"/>
        </w:rPr>
      </w:pPr>
    </w:p>
    <w:p w14:paraId="2DAE4DA1" w14:textId="77777777" w:rsidR="002208BD" w:rsidRPr="005255CF" w:rsidRDefault="002A418D" w:rsidP="00636BC1">
      <w:pPr>
        <w:pStyle w:val="Paragraph"/>
      </w:pPr>
      <w:r w:rsidRPr="005255CF">
        <w:t xml:space="preserve">Insect Screens: Unless otherwise specified, louvers’ exteriors to be furnished with stainless steel insect mesh having (1.4mm x 1.4mm) square cells of 0.23 mm thickness secured by 1.4 mm thick extruded aluminum frame with mitered corners and corner locks. The screen frame </w:t>
      </w:r>
      <w:proofErr w:type="gramStart"/>
      <w:r w:rsidRPr="005255CF">
        <w:t>has to</w:t>
      </w:r>
      <w:proofErr w:type="gramEnd"/>
      <w:r w:rsidRPr="005255CF">
        <w:t xml:space="preserve"> be of same kind and form of metal as indicated for louver to which screens are attached.</w:t>
      </w:r>
      <w:r w:rsidR="000C398E" w:rsidRPr="005255CF">
        <w:t xml:space="preserve"> Screens to be provided with reinforced corners; removable, screw attached; installed on inside face of louver frame. </w:t>
      </w:r>
    </w:p>
    <w:p w14:paraId="12E4ED7C" w14:textId="77777777" w:rsidR="002208BD" w:rsidRPr="005255CF" w:rsidRDefault="002208BD" w:rsidP="0036317A">
      <w:pPr>
        <w:pStyle w:val="Blank"/>
        <w:rPr>
          <w:rFonts w:asciiTheme="minorBidi" w:hAnsiTheme="minorBidi" w:cstheme="minorBidi"/>
          <w:sz w:val="20"/>
          <w:szCs w:val="20"/>
        </w:rPr>
      </w:pPr>
    </w:p>
    <w:p w14:paraId="73777946" w14:textId="77777777" w:rsidR="002208BD" w:rsidRPr="005255CF" w:rsidRDefault="002A418D" w:rsidP="00636BC1">
      <w:pPr>
        <w:pStyle w:val="Paragraph"/>
      </w:pPr>
      <w:r w:rsidRPr="005255CF">
        <w:t xml:space="preserve">Blank off panels: </w:t>
      </w:r>
    </w:p>
    <w:p w14:paraId="49745A5B" w14:textId="77777777" w:rsidR="00F17A94" w:rsidRPr="005255CF" w:rsidRDefault="00F17A94" w:rsidP="00636BC1">
      <w:pPr>
        <w:pStyle w:val="Paragraph"/>
        <w:numPr>
          <w:ilvl w:val="0"/>
          <w:numId w:val="0"/>
        </w:numPr>
        <w:ind w:left="1386"/>
      </w:pPr>
      <w:proofErr w:type="gramStart"/>
      <w:r w:rsidRPr="005255CF">
        <w:t>2 inch</w:t>
      </w:r>
      <w:proofErr w:type="gramEnd"/>
      <w:r w:rsidRPr="005255CF">
        <w:t xml:space="preserve"> (51 mm) thick insulated sandwich panel; </w:t>
      </w:r>
      <w:proofErr w:type="gramStart"/>
      <w:r w:rsidRPr="005255CF">
        <w:t>0.</w:t>
      </w:r>
      <w:r w:rsidR="00385132" w:rsidRPr="005255CF">
        <w:t>06 inch</w:t>
      </w:r>
      <w:proofErr w:type="gramEnd"/>
      <w:r w:rsidR="00385132" w:rsidRPr="005255CF">
        <w:t xml:space="preserve"> (1.5 mm) thick aluminum </w:t>
      </w:r>
      <w:r w:rsidRPr="005255CF">
        <w:t>sheets with core of 4.0 pound per cu ft (64.0 kg per cubic m) density mineral fiber rigid insulation; provide in all non-active areas of louvers.</w:t>
      </w:r>
    </w:p>
    <w:p w14:paraId="0FBB2C81" w14:textId="77777777" w:rsidR="00F17A94" w:rsidRPr="005255CF" w:rsidRDefault="00F17A94" w:rsidP="0036317A">
      <w:pPr>
        <w:pStyle w:val="Blank"/>
        <w:numPr>
          <w:ilvl w:val="0"/>
          <w:numId w:val="10"/>
        </w:numPr>
        <w:rPr>
          <w:rFonts w:asciiTheme="minorBidi" w:hAnsiTheme="minorBidi" w:cstheme="minorBidi"/>
          <w:sz w:val="20"/>
          <w:szCs w:val="20"/>
        </w:rPr>
      </w:pPr>
      <w:r w:rsidRPr="005255CF">
        <w:rPr>
          <w:rFonts w:asciiTheme="minorBidi" w:hAnsiTheme="minorBidi" w:cstheme="minorBidi"/>
          <w:sz w:val="20"/>
          <w:szCs w:val="20"/>
        </w:rPr>
        <w:t>Provide channel shaped aluminum closures to conceal core materials at cut-outs.</w:t>
      </w:r>
    </w:p>
    <w:p w14:paraId="1AA7035E" w14:textId="77777777" w:rsidR="00F17A94" w:rsidRPr="005255CF" w:rsidRDefault="00F17A94" w:rsidP="0036317A">
      <w:pPr>
        <w:pStyle w:val="Blank"/>
        <w:numPr>
          <w:ilvl w:val="0"/>
          <w:numId w:val="10"/>
        </w:numPr>
        <w:rPr>
          <w:rFonts w:asciiTheme="minorBidi" w:hAnsiTheme="minorBidi" w:cstheme="minorBidi"/>
          <w:sz w:val="20"/>
          <w:szCs w:val="20"/>
        </w:rPr>
      </w:pPr>
      <w:r w:rsidRPr="005255CF">
        <w:rPr>
          <w:rFonts w:asciiTheme="minorBidi" w:hAnsiTheme="minorBidi" w:cstheme="minorBidi"/>
          <w:sz w:val="20"/>
          <w:szCs w:val="20"/>
        </w:rPr>
        <w:t>Finish: To match louver.</w:t>
      </w:r>
    </w:p>
    <w:p w14:paraId="1438F0F6" w14:textId="77777777" w:rsidR="002A418D" w:rsidRPr="005255CF" w:rsidRDefault="00F17A94" w:rsidP="0036317A">
      <w:pPr>
        <w:pStyle w:val="Blank"/>
        <w:numPr>
          <w:ilvl w:val="0"/>
          <w:numId w:val="10"/>
        </w:numPr>
        <w:rPr>
          <w:rFonts w:asciiTheme="minorBidi" w:hAnsiTheme="minorBidi" w:cstheme="minorBidi"/>
          <w:sz w:val="20"/>
          <w:szCs w:val="20"/>
        </w:rPr>
      </w:pPr>
      <w:r w:rsidRPr="005255CF">
        <w:rPr>
          <w:rFonts w:asciiTheme="minorBidi" w:hAnsiTheme="minorBidi" w:cstheme="minorBidi"/>
          <w:sz w:val="20"/>
          <w:szCs w:val="20"/>
        </w:rPr>
        <w:t>Panel perimeter</w:t>
      </w:r>
      <w:r w:rsidR="002A418D" w:rsidRPr="005255CF">
        <w:rPr>
          <w:rFonts w:asciiTheme="minorBidi" w:hAnsiTheme="minorBidi" w:cstheme="minorBidi"/>
          <w:sz w:val="20"/>
          <w:szCs w:val="20"/>
        </w:rPr>
        <w:t xml:space="preserve"> to be mitered </w:t>
      </w:r>
      <w:r w:rsidRPr="005255CF">
        <w:rPr>
          <w:rFonts w:asciiTheme="minorBidi" w:hAnsiTheme="minorBidi" w:cstheme="minorBidi"/>
          <w:sz w:val="20"/>
          <w:szCs w:val="20"/>
        </w:rPr>
        <w:t xml:space="preserve">at the </w:t>
      </w:r>
      <w:proofErr w:type="gramStart"/>
      <w:r w:rsidRPr="005255CF">
        <w:rPr>
          <w:rFonts w:asciiTheme="minorBidi" w:hAnsiTheme="minorBidi" w:cstheme="minorBidi"/>
          <w:sz w:val="20"/>
          <w:szCs w:val="20"/>
        </w:rPr>
        <w:t>corners, and</w:t>
      </w:r>
      <w:proofErr w:type="gramEnd"/>
      <w:r w:rsidRPr="005255CF">
        <w:rPr>
          <w:rFonts w:asciiTheme="minorBidi" w:hAnsiTheme="minorBidi" w:cstheme="minorBidi"/>
          <w:sz w:val="20"/>
          <w:szCs w:val="20"/>
        </w:rPr>
        <w:t xml:space="preserve"> finished to </w:t>
      </w:r>
      <w:r w:rsidR="002A418D" w:rsidRPr="005255CF">
        <w:rPr>
          <w:rFonts w:asciiTheme="minorBidi" w:hAnsiTheme="minorBidi" w:cstheme="minorBidi"/>
          <w:sz w:val="20"/>
          <w:szCs w:val="20"/>
        </w:rPr>
        <w:t>match the louver.</w:t>
      </w:r>
    </w:p>
    <w:p w14:paraId="6780CF9A" w14:textId="77777777" w:rsidR="00CC321F" w:rsidRPr="005255CF" w:rsidRDefault="00CC321F" w:rsidP="0036317A">
      <w:pPr>
        <w:pStyle w:val="IN1"/>
        <w:numPr>
          <w:ilvl w:val="0"/>
          <w:numId w:val="0"/>
        </w:numPr>
        <w:tabs>
          <w:tab w:val="clear" w:pos="864"/>
        </w:tabs>
        <w:spacing w:line="360" w:lineRule="auto"/>
        <w:ind w:left="3744"/>
        <w:rPr>
          <w:rFonts w:asciiTheme="minorBidi" w:hAnsiTheme="minorBidi" w:cstheme="minorBidi"/>
          <w:sz w:val="20"/>
          <w:szCs w:val="20"/>
        </w:rPr>
      </w:pPr>
    </w:p>
    <w:p w14:paraId="53A936AA" w14:textId="77777777" w:rsidR="00CC321F" w:rsidRPr="005255CF" w:rsidRDefault="00CC321F" w:rsidP="00636BC1">
      <w:pPr>
        <w:pStyle w:val="Paragraph"/>
      </w:pPr>
      <w:r w:rsidRPr="005255CF">
        <w:t>Blank-Off Sheets</w:t>
      </w:r>
      <w:proofErr w:type="gramStart"/>
      <w:r w:rsidRPr="005255CF">
        <w:t>:  Same</w:t>
      </w:r>
      <w:proofErr w:type="gramEnd"/>
      <w:r w:rsidRPr="005255CF">
        <w:t xml:space="preserve"> material as louver, non-insulated sheets.</w:t>
      </w:r>
    </w:p>
    <w:p w14:paraId="1DA2EAEE" w14:textId="77777777" w:rsidR="002208BD" w:rsidRPr="005255CF" w:rsidRDefault="002208BD" w:rsidP="0036317A">
      <w:pPr>
        <w:pStyle w:val="Blank"/>
        <w:rPr>
          <w:rFonts w:asciiTheme="minorBidi" w:hAnsiTheme="minorBidi" w:cstheme="minorBidi"/>
          <w:sz w:val="20"/>
          <w:szCs w:val="20"/>
        </w:rPr>
      </w:pPr>
    </w:p>
    <w:p w14:paraId="0E1B77C4" w14:textId="77777777" w:rsidR="002A418D" w:rsidRPr="005255CF" w:rsidRDefault="00F17A94" w:rsidP="00636BC1">
      <w:pPr>
        <w:pStyle w:val="Paragraph"/>
      </w:pPr>
      <w:r w:rsidRPr="005255CF">
        <w:t>Sills: To be minimum 0.06 inch (1.27 mm) thick aluminum.</w:t>
      </w:r>
    </w:p>
    <w:p w14:paraId="4ECE62BC" w14:textId="77777777" w:rsidR="00385132" w:rsidRPr="005255CF" w:rsidRDefault="00385132" w:rsidP="0036317A">
      <w:pPr>
        <w:pStyle w:val="Blank"/>
        <w:rPr>
          <w:rFonts w:asciiTheme="minorBidi" w:hAnsiTheme="minorBidi" w:cstheme="minorBidi"/>
          <w:sz w:val="20"/>
          <w:szCs w:val="20"/>
        </w:rPr>
      </w:pPr>
    </w:p>
    <w:p w14:paraId="5EAE998A" w14:textId="77777777" w:rsidR="00F17A94" w:rsidRPr="005255CF" w:rsidRDefault="00385132" w:rsidP="0036317A">
      <w:pPr>
        <w:pStyle w:val="Blank"/>
        <w:rPr>
          <w:rFonts w:asciiTheme="minorBidi" w:hAnsiTheme="minorBidi" w:cstheme="minorBidi"/>
          <w:sz w:val="20"/>
          <w:szCs w:val="20"/>
        </w:rPr>
      </w:pPr>
      <w:r w:rsidRPr="005255CF">
        <w:rPr>
          <w:rFonts w:asciiTheme="minorBidi" w:hAnsiTheme="minorBidi" w:cstheme="minorBidi"/>
          <w:sz w:val="20"/>
          <w:szCs w:val="20"/>
        </w:rPr>
        <w:t>F</w:t>
      </w:r>
      <w:r w:rsidR="00F17A94" w:rsidRPr="005255CF">
        <w:rPr>
          <w:rFonts w:asciiTheme="minorBidi" w:hAnsiTheme="minorBidi" w:cstheme="minorBidi"/>
          <w:sz w:val="20"/>
          <w:szCs w:val="20"/>
        </w:rPr>
        <w:t>ormed back edge turned up at underside of louver sill sections.</w:t>
      </w:r>
    </w:p>
    <w:p w14:paraId="6B453BC4" w14:textId="77777777" w:rsidR="00F17A94" w:rsidRPr="005255CF" w:rsidRDefault="00385132" w:rsidP="0036317A">
      <w:pPr>
        <w:pStyle w:val="Blank"/>
        <w:rPr>
          <w:rFonts w:asciiTheme="minorBidi" w:hAnsiTheme="minorBidi" w:cstheme="minorBidi"/>
          <w:sz w:val="20"/>
          <w:szCs w:val="20"/>
        </w:rPr>
      </w:pPr>
      <w:r w:rsidRPr="005255CF">
        <w:rPr>
          <w:rFonts w:asciiTheme="minorBidi" w:hAnsiTheme="minorBidi" w:cstheme="minorBidi"/>
          <w:sz w:val="20"/>
          <w:szCs w:val="20"/>
        </w:rPr>
        <w:t>L</w:t>
      </w:r>
      <w:r w:rsidR="00F17A94" w:rsidRPr="005255CF">
        <w:rPr>
          <w:rFonts w:asciiTheme="minorBidi" w:hAnsiTheme="minorBidi" w:cstheme="minorBidi"/>
          <w:sz w:val="20"/>
          <w:szCs w:val="20"/>
        </w:rPr>
        <w:t>ouvers with Jambs Designed to Drain Water: Extend sill under entire frame section.</w:t>
      </w:r>
    </w:p>
    <w:p w14:paraId="5A12B8FA" w14:textId="77777777" w:rsidR="002208BD" w:rsidRPr="005255CF" w:rsidRDefault="00385132" w:rsidP="0036317A">
      <w:pPr>
        <w:pStyle w:val="Blank"/>
        <w:rPr>
          <w:rFonts w:asciiTheme="minorBidi" w:hAnsiTheme="minorBidi" w:cstheme="minorBidi"/>
          <w:sz w:val="20"/>
          <w:szCs w:val="20"/>
        </w:rPr>
      </w:pPr>
      <w:r w:rsidRPr="005255CF">
        <w:rPr>
          <w:rFonts w:asciiTheme="minorBidi" w:hAnsiTheme="minorBidi" w:cstheme="minorBidi"/>
          <w:sz w:val="20"/>
          <w:szCs w:val="20"/>
        </w:rPr>
        <w:t>O</w:t>
      </w:r>
      <w:r w:rsidR="002208BD" w:rsidRPr="005255CF">
        <w:rPr>
          <w:rFonts w:asciiTheme="minorBidi" w:hAnsiTheme="minorBidi" w:cstheme="minorBidi"/>
          <w:sz w:val="20"/>
          <w:szCs w:val="20"/>
        </w:rPr>
        <w:t>ther Louvers: Locate turned up back edge under bottom frame member.</w:t>
      </w:r>
    </w:p>
    <w:p w14:paraId="1B4F2285" w14:textId="77777777" w:rsidR="00CC321F" w:rsidRPr="005255CF" w:rsidRDefault="00CC321F" w:rsidP="00636BC1">
      <w:pPr>
        <w:pStyle w:val="Paragraph"/>
        <w:numPr>
          <w:ilvl w:val="0"/>
          <w:numId w:val="0"/>
        </w:numPr>
        <w:ind w:left="1386"/>
      </w:pPr>
    </w:p>
    <w:p w14:paraId="45EBF7AC" w14:textId="77777777" w:rsidR="00914966" w:rsidRPr="005255CF" w:rsidRDefault="00914966" w:rsidP="00636BC1">
      <w:pPr>
        <w:pStyle w:val="Paragraph"/>
      </w:pPr>
      <w:r w:rsidRPr="005255CF">
        <w:t>Fasteners and Anchors</w:t>
      </w:r>
      <w:r w:rsidR="00EC5030" w:rsidRPr="005255CF">
        <w:t>:</w:t>
      </w:r>
    </w:p>
    <w:p w14:paraId="08895389" w14:textId="77777777" w:rsidR="002208BD" w:rsidRPr="005255CF" w:rsidRDefault="002208BD" w:rsidP="0036317A">
      <w:pPr>
        <w:pStyle w:val="Blank"/>
        <w:rPr>
          <w:rFonts w:asciiTheme="minorBidi" w:hAnsiTheme="minorBidi" w:cstheme="minorBidi"/>
          <w:sz w:val="20"/>
          <w:szCs w:val="20"/>
        </w:rPr>
      </w:pPr>
    </w:p>
    <w:p w14:paraId="17565E47" w14:textId="77777777" w:rsidR="002208BD" w:rsidRPr="005255CF" w:rsidRDefault="002208BD" w:rsidP="0036317A">
      <w:pPr>
        <w:pStyle w:val="Blank"/>
        <w:rPr>
          <w:rFonts w:asciiTheme="minorBidi" w:hAnsiTheme="minorBidi" w:cstheme="minorBidi"/>
          <w:sz w:val="20"/>
          <w:szCs w:val="20"/>
        </w:rPr>
      </w:pPr>
      <w:r w:rsidRPr="005255CF">
        <w:rPr>
          <w:rFonts w:asciiTheme="minorBidi" w:hAnsiTheme="minorBidi" w:cstheme="minorBidi"/>
          <w:sz w:val="20"/>
          <w:szCs w:val="20"/>
        </w:rPr>
        <w:t>For Aluminum: Series 300 or 400 stainless steel.</w:t>
      </w:r>
    </w:p>
    <w:p w14:paraId="676B8369" w14:textId="77777777" w:rsidR="00914966" w:rsidRPr="005255CF" w:rsidRDefault="00914966" w:rsidP="0036317A">
      <w:pPr>
        <w:pStyle w:val="Blank"/>
        <w:rPr>
          <w:rFonts w:asciiTheme="minorBidi" w:hAnsiTheme="minorBidi" w:cstheme="minorBidi"/>
          <w:sz w:val="20"/>
          <w:szCs w:val="20"/>
        </w:rPr>
      </w:pPr>
      <w:r w:rsidRPr="005255CF">
        <w:rPr>
          <w:rFonts w:asciiTheme="minorBidi" w:hAnsiTheme="minorBidi" w:cstheme="minorBidi"/>
          <w:sz w:val="20"/>
          <w:szCs w:val="20"/>
        </w:rPr>
        <w:t>For Steel Exposed to Weather: Series 300 stainless steel.</w:t>
      </w:r>
    </w:p>
    <w:p w14:paraId="229D4723" w14:textId="77777777" w:rsidR="00914966" w:rsidRPr="005255CF" w:rsidRDefault="00914966" w:rsidP="0036317A">
      <w:pPr>
        <w:pStyle w:val="Blank"/>
        <w:rPr>
          <w:rFonts w:asciiTheme="minorBidi" w:hAnsiTheme="minorBidi" w:cstheme="minorBidi"/>
          <w:sz w:val="20"/>
          <w:szCs w:val="20"/>
        </w:rPr>
      </w:pPr>
      <w:r w:rsidRPr="005255CF">
        <w:rPr>
          <w:rFonts w:asciiTheme="minorBidi" w:hAnsiTheme="minorBidi" w:cstheme="minorBidi"/>
          <w:sz w:val="20"/>
          <w:szCs w:val="20"/>
        </w:rPr>
        <w:lastRenderedPageBreak/>
        <w:t>For Steel Not Exposed to Weather: Hot-dipped galvanized or cadmium plated.</w:t>
      </w:r>
    </w:p>
    <w:p w14:paraId="06BEC416" w14:textId="77777777" w:rsidR="002208BD" w:rsidRPr="005255CF" w:rsidRDefault="002208BD" w:rsidP="00636BC1">
      <w:pPr>
        <w:pStyle w:val="Paragraph"/>
        <w:numPr>
          <w:ilvl w:val="0"/>
          <w:numId w:val="9"/>
        </w:numPr>
      </w:pPr>
      <w:r w:rsidRPr="005255CF">
        <w:t>Flashings</w:t>
      </w:r>
      <w:r w:rsidR="006F6D10" w:rsidRPr="005255CF">
        <w:t>:</w:t>
      </w:r>
      <w:r w:rsidRPr="005255CF">
        <w:t xml:space="preserve"> Same material as louver frame, formed to required shape, single length in one piece per location.</w:t>
      </w:r>
    </w:p>
    <w:p w14:paraId="5F754693" w14:textId="77777777" w:rsidR="006F6D10" w:rsidRPr="005255CF" w:rsidRDefault="006F6D10" w:rsidP="00636BC1">
      <w:pPr>
        <w:pStyle w:val="Paragraph"/>
        <w:numPr>
          <w:ilvl w:val="0"/>
          <w:numId w:val="9"/>
        </w:numPr>
      </w:pPr>
      <w:r w:rsidRPr="005255CF">
        <w:t>Sealant</w:t>
      </w:r>
      <w:proofErr w:type="gramStart"/>
      <w:r w:rsidRPr="005255CF">
        <w:t>:  As</w:t>
      </w:r>
      <w:proofErr w:type="gramEnd"/>
      <w:r w:rsidRPr="005255CF">
        <w:t xml:space="preserve"> specified in Section 07900.</w:t>
      </w:r>
    </w:p>
    <w:p w14:paraId="3121534A" w14:textId="77777777" w:rsidR="006F6D10" w:rsidRPr="005255CF" w:rsidRDefault="006F6D10" w:rsidP="0036317A">
      <w:pPr>
        <w:pStyle w:val="Blank"/>
        <w:rPr>
          <w:rFonts w:asciiTheme="minorBidi" w:hAnsiTheme="minorBidi" w:cstheme="minorBidi"/>
          <w:sz w:val="20"/>
          <w:szCs w:val="20"/>
        </w:rPr>
      </w:pPr>
    </w:p>
    <w:p w14:paraId="66850836" w14:textId="77777777" w:rsidR="006F6D10" w:rsidRPr="005255CF" w:rsidRDefault="006F6D10" w:rsidP="0036317A">
      <w:pPr>
        <w:pStyle w:val="Blank"/>
        <w:rPr>
          <w:rFonts w:asciiTheme="minorBidi" w:hAnsiTheme="minorBidi" w:cstheme="minorBidi"/>
          <w:sz w:val="20"/>
          <w:szCs w:val="20"/>
        </w:rPr>
      </w:pPr>
    </w:p>
    <w:p w14:paraId="1898E0A7" w14:textId="77777777" w:rsidR="00FF38A2" w:rsidRPr="005255CF" w:rsidRDefault="00B3159E" w:rsidP="0036317A">
      <w:pPr>
        <w:pStyle w:val="Part"/>
        <w:tabs>
          <w:tab w:val="clear" w:pos="1494"/>
        </w:tabs>
        <w:spacing w:line="360" w:lineRule="auto"/>
        <w:rPr>
          <w:rFonts w:asciiTheme="minorBidi" w:hAnsiTheme="minorBidi" w:cstheme="minorBidi"/>
          <w:b/>
          <w:bCs/>
        </w:rPr>
      </w:pPr>
      <w:r w:rsidRPr="005255CF">
        <w:rPr>
          <w:rFonts w:asciiTheme="minorBidi" w:hAnsiTheme="minorBidi" w:cstheme="minorBidi"/>
          <w:b/>
          <w:bCs/>
        </w:rPr>
        <w:t>EXECUTION</w:t>
      </w:r>
    </w:p>
    <w:p w14:paraId="3BEF22C3" w14:textId="77777777" w:rsidR="00FF38A2" w:rsidRPr="005255CF" w:rsidRDefault="00FF38A2" w:rsidP="006D6384">
      <w:pPr>
        <w:pStyle w:val="Article"/>
        <w:rPr>
          <w:rFonts w:asciiTheme="minorBidi" w:hAnsiTheme="minorBidi" w:cstheme="minorBidi"/>
        </w:rPr>
      </w:pPr>
    </w:p>
    <w:p w14:paraId="6015603D" w14:textId="77777777" w:rsidR="00600C31" w:rsidRPr="005255CF" w:rsidRDefault="006D6384" w:rsidP="006D6384">
      <w:pPr>
        <w:pStyle w:val="Article"/>
        <w:rPr>
          <w:rFonts w:asciiTheme="minorBidi" w:hAnsiTheme="minorBidi" w:cstheme="minorBidi"/>
        </w:rPr>
      </w:pPr>
      <w:r w:rsidRPr="005255CF">
        <w:rPr>
          <w:rFonts w:asciiTheme="minorBidi" w:hAnsiTheme="minorBidi" w:cstheme="minorBidi"/>
        </w:rPr>
        <w:t xml:space="preserve"> </w:t>
      </w:r>
      <w:r w:rsidR="00C47403" w:rsidRPr="005255CF">
        <w:rPr>
          <w:rFonts w:asciiTheme="minorBidi" w:hAnsiTheme="minorBidi" w:cstheme="minorBidi"/>
        </w:rPr>
        <w:t xml:space="preserve">           </w:t>
      </w:r>
      <w:r w:rsidR="00FF38A2" w:rsidRPr="005255CF">
        <w:rPr>
          <w:rFonts w:asciiTheme="minorBidi" w:hAnsiTheme="minorBidi" w:cstheme="minorBidi"/>
        </w:rPr>
        <w:t>EXAMINATION</w:t>
      </w:r>
      <w:r w:rsidR="00600C31" w:rsidRPr="005255CF">
        <w:rPr>
          <w:rFonts w:asciiTheme="minorBidi" w:hAnsiTheme="minorBidi" w:cstheme="minorBidi"/>
        </w:rPr>
        <w:t xml:space="preserve"> </w:t>
      </w:r>
    </w:p>
    <w:p w14:paraId="2F19F65A" w14:textId="77777777" w:rsidR="00B3159E" w:rsidRPr="005255CF" w:rsidRDefault="00B3159E" w:rsidP="0036317A">
      <w:pPr>
        <w:pStyle w:val="Blank"/>
        <w:rPr>
          <w:rFonts w:asciiTheme="minorBidi" w:hAnsiTheme="minorBidi" w:cstheme="minorBidi"/>
          <w:sz w:val="20"/>
          <w:szCs w:val="20"/>
        </w:rPr>
      </w:pPr>
    </w:p>
    <w:p w14:paraId="120CADA5" w14:textId="77777777" w:rsidR="00021C37" w:rsidRPr="005255CF" w:rsidRDefault="00600C31" w:rsidP="00636BC1">
      <w:pPr>
        <w:pStyle w:val="Paragraph"/>
      </w:pPr>
      <w:r w:rsidRPr="005255CF">
        <w:t>Examine openings to receive the louvers. Notify the client of conditions that would adversely affect the installation or subsequent utilization of the louvers. Do not proceed with installation until any unsatisfactory conditions are corrected.</w:t>
      </w:r>
    </w:p>
    <w:p w14:paraId="0B6E4958" w14:textId="77777777" w:rsidR="00600C31" w:rsidRPr="005255CF" w:rsidRDefault="00600C31" w:rsidP="0036317A">
      <w:pPr>
        <w:pStyle w:val="IN1"/>
        <w:numPr>
          <w:ilvl w:val="0"/>
          <w:numId w:val="0"/>
        </w:numPr>
        <w:tabs>
          <w:tab w:val="clear" w:pos="864"/>
        </w:tabs>
        <w:spacing w:line="360" w:lineRule="auto"/>
        <w:ind w:left="1224"/>
        <w:rPr>
          <w:rFonts w:asciiTheme="minorBidi" w:hAnsiTheme="minorBidi" w:cstheme="minorBidi"/>
          <w:sz w:val="20"/>
          <w:szCs w:val="20"/>
        </w:rPr>
      </w:pPr>
    </w:p>
    <w:p w14:paraId="21006380" w14:textId="77777777" w:rsidR="00600C31" w:rsidRPr="005255CF" w:rsidRDefault="00C47403" w:rsidP="006D6384">
      <w:pPr>
        <w:pStyle w:val="Article"/>
        <w:rPr>
          <w:rFonts w:asciiTheme="minorBidi" w:hAnsiTheme="minorBidi" w:cstheme="minorBidi"/>
        </w:rPr>
      </w:pPr>
      <w:r w:rsidRPr="005255CF">
        <w:rPr>
          <w:rFonts w:asciiTheme="minorBidi" w:hAnsiTheme="minorBidi" w:cstheme="minorBidi"/>
        </w:rPr>
        <w:t xml:space="preserve">                       </w:t>
      </w:r>
      <w:r w:rsidR="006D6384" w:rsidRPr="005255CF">
        <w:rPr>
          <w:rFonts w:asciiTheme="minorBidi" w:hAnsiTheme="minorBidi" w:cstheme="minorBidi"/>
        </w:rPr>
        <w:t xml:space="preserve"> </w:t>
      </w:r>
      <w:r w:rsidR="00600C31" w:rsidRPr="005255CF">
        <w:rPr>
          <w:rFonts w:asciiTheme="minorBidi" w:hAnsiTheme="minorBidi" w:cstheme="minorBidi"/>
        </w:rPr>
        <w:t>INSTALLATION AND PROTECTION:</w:t>
      </w:r>
    </w:p>
    <w:p w14:paraId="26F5F7A0" w14:textId="77777777" w:rsidR="00B3159E" w:rsidRPr="005255CF" w:rsidRDefault="00B3159E" w:rsidP="0036317A">
      <w:pPr>
        <w:pStyle w:val="Blank"/>
        <w:rPr>
          <w:rFonts w:asciiTheme="minorBidi" w:hAnsiTheme="minorBidi" w:cstheme="minorBidi"/>
          <w:sz w:val="20"/>
          <w:szCs w:val="20"/>
        </w:rPr>
      </w:pPr>
    </w:p>
    <w:p w14:paraId="45296B99" w14:textId="77777777" w:rsidR="00600C31" w:rsidRPr="005255CF" w:rsidRDefault="00600C31" w:rsidP="00636BC1">
      <w:pPr>
        <w:pStyle w:val="Paragraph"/>
        <w:numPr>
          <w:ilvl w:val="2"/>
          <w:numId w:val="21"/>
        </w:numPr>
      </w:pPr>
      <w:r w:rsidRPr="005255CF">
        <w:t>Comply with manufacturer’s written instructions.</w:t>
      </w:r>
    </w:p>
    <w:p w14:paraId="6111A871" w14:textId="77777777" w:rsidR="00600C31" w:rsidRPr="005255CF" w:rsidRDefault="00600C31" w:rsidP="0036317A">
      <w:pPr>
        <w:pStyle w:val="IN1"/>
        <w:numPr>
          <w:ilvl w:val="0"/>
          <w:numId w:val="0"/>
        </w:numPr>
        <w:tabs>
          <w:tab w:val="clear" w:pos="864"/>
        </w:tabs>
        <w:spacing w:line="360" w:lineRule="auto"/>
        <w:ind w:left="1323"/>
        <w:rPr>
          <w:rFonts w:asciiTheme="minorBidi" w:hAnsiTheme="minorBidi" w:cstheme="minorBidi"/>
          <w:sz w:val="20"/>
          <w:szCs w:val="20"/>
        </w:rPr>
      </w:pPr>
    </w:p>
    <w:p w14:paraId="7D77EB69" w14:textId="77777777" w:rsidR="00600C31" w:rsidRPr="005255CF" w:rsidRDefault="00B3159E" w:rsidP="00636BC1">
      <w:pPr>
        <w:pStyle w:val="Paragraph"/>
      </w:pPr>
      <w:r w:rsidRPr="005255CF">
        <w:t>In</w:t>
      </w:r>
      <w:r w:rsidR="00600C31" w:rsidRPr="005255CF">
        <w:t>stall louvers level and plumb, true to dimensions, and free from distortion or defects detrimental to appearance and performance; plumb louvers within a tolerance of 1:175.</w:t>
      </w:r>
    </w:p>
    <w:p w14:paraId="7C8F1EB7" w14:textId="77777777" w:rsidR="00600C31" w:rsidRPr="005255CF" w:rsidRDefault="00600C31" w:rsidP="0036317A">
      <w:pPr>
        <w:pStyle w:val="Blank"/>
        <w:rPr>
          <w:rFonts w:asciiTheme="minorBidi" w:hAnsiTheme="minorBidi" w:cstheme="minorBidi"/>
          <w:sz w:val="20"/>
          <w:szCs w:val="20"/>
        </w:rPr>
      </w:pPr>
    </w:p>
    <w:p w14:paraId="199A5130" w14:textId="77777777" w:rsidR="00600C31" w:rsidRPr="005255CF" w:rsidRDefault="00600C31" w:rsidP="00636BC1">
      <w:pPr>
        <w:pStyle w:val="Paragraph"/>
      </w:pPr>
      <w:r w:rsidRPr="005255CF">
        <w:t>Install flashings and align louver assembly to ensure moisture shed from flashings and diversion of moisture to exterior.</w:t>
      </w:r>
    </w:p>
    <w:p w14:paraId="502957E8" w14:textId="77777777" w:rsidR="00600C31" w:rsidRPr="005255CF" w:rsidRDefault="00600C31" w:rsidP="0036317A">
      <w:pPr>
        <w:pStyle w:val="Blank"/>
        <w:rPr>
          <w:rFonts w:asciiTheme="minorBidi" w:hAnsiTheme="minorBidi" w:cstheme="minorBidi"/>
          <w:sz w:val="20"/>
          <w:szCs w:val="20"/>
        </w:rPr>
      </w:pPr>
    </w:p>
    <w:p w14:paraId="5D1E4555" w14:textId="77777777" w:rsidR="00600C31" w:rsidRPr="005255CF" w:rsidRDefault="00600C31" w:rsidP="00636BC1">
      <w:pPr>
        <w:pStyle w:val="Paragraph"/>
      </w:pPr>
      <w:r w:rsidRPr="005255CF">
        <w:t>Secure louver frames in openings with concealed fasteners.</w:t>
      </w:r>
    </w:p>
    <w:p w14:paraId="6D56B6DA" w14:textId="77777777" w:rsidR="00600C31" w:rsidRPr="005255CF" w:rsidRDefault="00600C31" w:rsidP="0036317A">
      <w:pPr>
        <w:pStyle w:val="Blank"/>
        <w:rPr>
          <w:rFonts w:asciiTheme="minorBidi" w:hAnsiTheme="minorBidi" w:cstheme="minorBidi"/>
          <w:sz w:val="20"/>
          <w:szCs w:val="20"/>
        </w:rPr>
      </w:pPr>
    </w:p>
    <w:p w14:paraId="32B1B565" w14:textId="77777777" w:rsidR="00600C31" w:rsidRPr="005255CF" w:rsidRDefault="00600C31" w:rsidP="00636BC1">
      <w:pPr>
        <w:pStyle w:val="Paragraph"/>
      </w:pPr>
      <w:r w:rsidRPr="005255CF">
        <w:t xml:space="preserve">Provide adequate reinforcing and anchorage to ensure </w:t>
      </w:r>
      <w:proofErr w:type="gramStart"/>
      <w:r w:rsidRPr="005255CF">
        <w:t>a rigid</w:t>
      </w:r>
      <w:proofErr w:type="gramEnd"/>
      <w:r w:rsidRPr="005255CF">
        <w:t xml:space="preserve"> installation.</w:t>
      </w:r>
    </w:p>
    <w:p w14:paraId="6688A241" w14:textId="77777777" w:rsidR="00600C31" w:rsidRPr="005255CF" w:rsidRDefault="00600C31" w:rsidP="0036317A">
      <w:pPr>
        <w:pStyle w:val="Blank"/>
        <w:rPr>
          <w:rFonts w:asciiTheme="minorBidi" w:hAnsiTheme="minorBidi" w:cstheme="minorBidi"/>
          <w:sz w:val="20"/>
          <w:szCs w:val="20"/>
        </w:rPr>
      </w:pPr>
    </w:p>
    <w:p w14:paraId="22C58B28" w14:textId="77777777" w:rsidR="00600C31" w:rsidRPr="005255CF" w:rsidRDefault="00600C31" w:rsidP="00636BC1">
      <w:pPr>
        <w:pStyle w:val="Paragraph"/>
      </w:pPr>
      <w:r w:rsidRPr="005255CF">
        <w:t>Install perimeter sealant and backing rod in accordance with Section 07900; where sills are integral, set in two continuous beads of sealant.</w:t>
      </w:r>
    </w:p>
    <w:p w14:paraId="0F783475" w14:textId="77777777" w:rsidR="00600C31" w:rsidRPr="005255CF" w:rsidRDefault="00600C31" w:rsidP="00636BC1">
      <w:pPr>
        <w:pStyle w:val="Paragraph"/>
      </w:pPr>
      <w:r w:rsidRPr="005255CF">
        <w:t>Do not install damaged components.</w:t>
      </w:r>
    </w:p>
    <w:p w14:paraId="11812574" w14:textId="77777777" w:rsidR="00600C31" w:rsidRPr="005255CF" w:rsidRDefault="00600C31" w:rsidP="00636BC1">
      <w:pPr>
        <w:pStyle w:val="Paragraph"/>
      </w:pPr>
      <w:r w:rsidRPr="005255CF">
        <w:lastRenderedPageBreak/>
        <w:t xml:space="preserve">Verify dimensions of supporting structure by taking accurate field measurements at the site so that the work will be accurately designed, fabricated and fitted to the structure. </w:t>
      </w:r>
    </w:p>
    <w:p w14:paraId="2286886B" w14:textId="77777777" w:rsidR="00600C31" w:rsidRPr="005255CF" w:rsidRDefault="00600C31" w:rsidP="00636BC1">
      <w:pPr>
        <w:pStyle w:val="Paragraph"/>
      </w:pPr>
      <w:r w:rsidRPr="005255CF">
        <w:t>Erection Tolerances: Follow the manufacturer’s installation guide and architectural drawings before anchoring louvers to the substructure.</w:t>
      </w:r>
    </w:p>
    <w:p w14:paraId="1E2C29F8" w14:textId="77777777" w:rsidR="00600C31" w:rsidRPr="005255CF" w:rsidRDefault="00600C31" w:rsidP="00636BC1">
      <w:pPr>
        <w:pStyle w:val="Paragraph"/>
      </w:pPr>
      <w:r w:rsidRPr="005255CF">
        <w:t>Use anchorage fasteners where possible. Provide brass or lead washers fitted to screws where required to protect metal surfaces and to make a weather-tight connection.</w:t>
      </w:r>
    </w:p>
    <w:p w14:paraId="1F52D24F" w14:textId="77777777" w:rsidR="00600C31" w:rsidRPr="005255CF" w:rsidRDefault="00600C31" w:rsidP="00636BC1">
      <w:pPr>
        <w:pStyle w:val="Paragraph"/>
      </w:pPr>
      <w:r w:rsidRPr="005255CF">
        <w:t>Provide perimeter reveals and openings of uniform width for sealants and joint fillers, as indicated.</w:t>
      </w:r>
    </w:p>
    <w:p w14:paraId="475AD18D" w14:textId="77777777" w:rsidR="00600C31" w:rsidRPr="005255CF" w:rsidRDefault="006F6D10" w:rsidP="00636BC1">
      <w:pPr>
        <w:pStyle w:val="Paragraph"/>
      </w:pPr>
      <w:r w:rsidRPr="005255CF">
        <w:t xml:space="preserve">      </w:t>
      </w:r>
      <w:r w:rsidR="00600C31" w:rsidRPr="005255CF">
        <w:t>Cut and trim component parts during erection only after getting the manufacturer’s approval.</w:t>
      </w:r>
    </w:p>
    <w:p w14:paraId="0225F88D" w14:textId="77777777" w:rsidR="00600C31" w:rsidRPr="005255CF" w:rsidRDefault="00600C31" w:rsidP="00636BC1">
      <w:pPr>
        <w:pStyle w:val="Paragraph"/>
      </w:pPr>
      <w:r w:rsidRPr="005255CF">
        <w:t>Do not erect deformed or damaged members. Instead, repair any damaged finishes so no evidence remains of corrective work.  Return items that cannot be refinished in the field to the factory and refinish entire unit or provide new units.</w:t>
      </w:r>
    </w:p>
    <w:p w14:paraId="05BCE309" w14:textId="77777777" w:rsidR="00600C31" w:rsidRPr="005255CF" w:rsidRDefault="00600C31" w:rsidP="00636BC1">
      <w:pPr>
        <w:pStyle w:val="Paragraph"/>
      </w:pPr>
      <w:r w:rsidRPr="005255CF">
        <w:t>Protect galvanized and nonferrous-metal surfaces that will be in contact with concrete, masonry, or dissimilar metals from corrosion and galvanic action by applying a protection tape as specified or by installing nonconductive spacers as recommended by the manufacturer.</w:t>
      </w:r>
    </w:p>
    <w:p w14:paraId="3A5E9163" w14:textId="77777777" w:rsidR="00600C31" w:rsidRPr="005255CF" w:rsidRDefault="00600C31" w:rsidP="0036317A">
      <w:pPr>
        <w:pStyle w:val="IN1"/>
        <w:numPr>
          <w:ilvl w:val="0"/>
          <w:numId w:val="0"/>
        </w:numPr>
        <w:tabs>
          <w:tab w:val="clear" w:pos="864"/>
        </w:tabs>
        <w:spacing w:line="360" w:lineRule="auto"/>
        <w:ind w:left="1728"/>
        <w:rPr>
          <w:rFonts w:asciiTheme="minorBidi" w:hAnsiTheme="minorBidi" w:cstheme="minorBidi"/>
          <w:sz w:val="20"/>
          <w:szCs w:val="20"/>
        </w:rPr>
      </w:pPr>
    </w:p>
    <w:p w14:paraId="58FC4783" w14:textId="77777777" w:rsidR="00600C31" w:rsidRPr="005255CF" w:rsidRDefault="00C47403" w:rsidP="006D6384">
      <w:pPr>
        <w:pStyle w:val="Article"/>
        <w:rPr>
          <w:rFonts w:asciiTheme="minorBidi" w:hAnsiTheme="minorBidi" w:cstheme="minorBidi"/>
        </w:rPr>
      </w:pPr>
      <w:r w:rsidRPr="005255CF">
        <w:rPr>
          <w:rFonts w:asciiTheme="minorBidi" w:hAnsiTheme="minorBidi" w:cstheme="minorBidi"/>
        </w:rPr>
        <w:t xml:space="preserve">                        </w:t>
      </w:r>
      <w:r w:rsidR="006D6384" w:rsidRPr="005255CF">
        <w:rPr>
          <w:rFonts w:asciiTheme="minorBidi" w:hAnsiTheme="minorBidi" w:cstheme="minorBidi"/>
        </w:rPr>
        <w:t xml:space="preserve"> </w:t>
      </w:r>
      <w:r w:rsidR="00600C31" w:rsidRPr="005255CF">
        <w:rPr>
          <w:rFonts w:asciiTheme="minorBidi" w:hAnsiTheme="minorBidi" w:cstheme="minorBidi"/>
        </w:rPr>
        <w:t>ADJUSTING AND CLEANING:</w:t>
      </w:r>
    </w:p>
    <w:p w14:paraId="61506539" w14:textId="77777777" w:rsidR="006F6D10" w:rsidRPr="005255CF" w:rsidRDefault="006F6D10" w:rsidP="0036317A">
      <w:pPr>
        <w:pStyle w:val="Blank"/>
        <w:rPr>
          <w:rFonts w:asciiTheme="minorBidi" w:hAnsiTheme="minorBidi" w:cstheme="minorBidi"/>
          <w:sz w:val="20"/>
          <w:szCs w:val="20"/>
        </w:rPr>
      </w:pPr>
    </w:p>
    <w:p w14:paraId="6448267A" w14:textId="77777777" w:rsidR="00600C31" w:rsidRPr="005255CF" w:rsidRDefault="00600C31" w:rsidP="00636BC1">
      <w:pPr>
        <w:pStyle w:val="Paragraph"/>
        <w:numPr>
          <w:ilvl w:val="2"/>
          <w:numId w:val="22"/>
        </w:numPr>
      </w:pPr>
      <w:r w:rsidRPr="005255CF">
        <w:t>Strip protective finish coverings.</w:t>
      </w:r>
    </w:p>
    <w:p w14:paraId="3EF9104E" w14:textId="77777777" w:rsidR="00600C31" w:rsidRPr="005255CF" w:rsidRDefault="00600C31" w:rsidP="00636BC1">
      <w:pPr>
        <w:pStyle w:val="Paragraph"/>
      </w:pPr>
      <w:r w:rsidRPr="005255CF">
        <w:t xml:space="preserve">Fingerprints, trademarks, labels and dirt accumulated on the exposed surface of the louver during installation to be removed immediately with water and a mild soap and detergent that is not harmful to the material finish. Thoroughly, rinse surfaces then dry them. </w:t>
      </w:r>
    </w:p>
    <w:p w14:paraId="73F34F15" w14:textId="77777777" w:rsidR="00600C31" w:rsidRPr="005255CF" w:rsidRDefault="00600C31" w:rsidP="00636BC1">
      <w:pPr>
        <w:pStyle w:val="Paragraph"/>
      </w:pPr>
      <w:r w:rsidRPr="005255CF">
        <w:t xml:space="preserve">Repair and restore minor damaged surfaces as </w:t>
      </w:r>
      <w:r w:rsidR="00EC5030" w:rsidRPr="005255CF">
        <w:t xml:space="preserve">directed by the manufacturer so </w:t>
      </w:r>
      <w:r w:rsidRPr="005255CF">
        <w:t xml:space="preserve">no evidence remains of corrective work.  </w:t>
      </w:r>
    </w:p>
    <w:p w14:paraId="582DD529" w14:textId="77777777" w:rsidR="00600C31" w:rsidRPr="005255CF" w:rsidRDefault="00600C31" w:rsidP="00636BC1">
      <w:pPr>
        <w:pStyle w:val="Paragraph"/>
      </w:pPr>
      <w:r w:rsidRPr="005255CF">
        <w:t>Install louver assembly in accordance with manufacturer's instructions.</w:t>
      </w:r>
    </w:p>
    <w:p w14:paraId="71575B89" w14:textId="77777777" w:rsidR="00600C31" w:rsidRPr="005255CF" w:rsidRDefault="00600C31" w:rsidP="0036317A">
      <w:pPr>
        <w:pStyle w:val="Blank"/>
        <w:rPr>
          <w:rFonts w:asciiTheme="minorBidi" w:hAnsiTheme="minorBidi" w:cstheme="minorBidi"/>
          <w:sz w:val="20"/>
          <w:szCs w:val="20"/>
        </w:rPr>
      </w:pPr>
    </w:p>
    <w:p w14:paraId="3F5F8836" w14:textId="77777777" w:rsidR="00600C31" w:rsidRPr="005255CF" w:rsidRDefault="00600C31" w:rsidP="00636BC1">
      <w:pPr>
        <w:pStyle w:val="Paragraph"/>
      </w:pPr>
      <w:r w:rsidRPr="005255CF">
        <w:lastRenderedPageBreak/>
        <w:t>Install louvers level and plumb, true to dimensions, and free from distortion or defects detrimental to appearance and performance; plumb louvers within a tolerance of 1:175.</w:t>
      </w:r>
    </w:p>
    <w:p w14:paraId="4EF959C1" w14:textId="77777777" w:rsidR="00600C31" w:rsidRPr="005255CF" w:rsidRDefault="00600C31" w:rsidP="0036317A">
      <w:pPr>
        <w:pStyle w:val="Blank"/>
        <w:rPr>
          <w:rFonts w:asciiTheme="minorBidi" w:hAnsiTheme="minorBidi" w:cstheme="minorBidi"/>
          <w:sz w:val="20"/>
          <w:szCs w:val="20"/>
        </w:rPr>
      </w:pPr>
    </w:p>
    <w:p w14:paraId="4EF52EA8" w14:textId="77777777" w:rsidR="00600C31" w:rsidRPr="005255CF" w:rsidRDefault="00600C31" w:rsidP="00636BC1">
      <w:pPr>
        <w:pStyle w:val="Paragraph"/>
      </w:pPr>
      <w:r w:rsidRPr="005255CF">
        <w:t>Install flashings and align louver assembly to ensure moisture shed from flashings and diversion of moisture to exterior.</w:t>
      </w:r>
    </w:p>
    <w:p w14:paraId="2F0BD24D" w14:textId="77777777" w:rsidR="00600C31" w:rsidRPr="005255CF" w:rsidRDefault="00600C31" w:rsidP="0036317A">
      <w:pPr>
        <w:pStyle w:val="Blank"/>
        <w:rPr>
          <w:rFonts w:asciiTheme="minorBidi" w:hAnsiTheme="minorBidi" w:cstheme="minorBidi"/>
          <w:sz w:val="20"/>
          <w:szCs w:val="20"/>
        </w:rPr>
      </w:pPr>
    </w:p>
    <w:p w14:paraId="738FA3B2" w14:textId="77777777" w:rsidR="00600C31" w:rsidRPr="005255CF" w:rsidRDefault="00600C31" w:rsidP="00636BC1">
      <w:pPr>
        <w:pStyle w:val="Paragraph"/>
      </w:pPr>
      <w:r w:rsidRPr="005255CF">
        <w:t>Secure louver frames in openings with concealed fasteners.</w:t>
      </w:r>
    </w:p>
    <w:p w14:paraId="6887C7B1" w14:textId="77777777" w:rsidR="00600C31" w:rsidRPr="005255CF" w:rsidRDefault="00600C31" w:rsidP="0036317A">
      <w:pPr>
        <w:pStyle w:val="Blank"/>
        <w:rPr>
          <w:rFonts w:asciiTheme="minorBidi" w:hAnsiTheme="minorBidi" w:cstheme="minorBidi"/>
          <w:sz w:val="20"/>
          <w:szCs w:val="20"/>
        </w:rPr>
      </w:pPr>
    </w:p>
    <w:p w14:paraId="3C04BE06" w14:textId="77777777" w:rsidR="00600C31" w:rsidRPr="005255CF" w:rsidRDefault="00600C31" w:rsidP="00636BC1">
      <w:pPr>
        <w:pStyle w:val="Paragraph"/>
      </w:pPr>
      <w:r w:rsidRPr="005255CF">
        <w:t xml:space="preserve">Provide adequate reinforcing and anchorage to ensure </w:t>
      </w:r>
      <w:proofErr w:type="gramStart"/>
      <w:r w:rsidRPr="005255CF">
        <w:t>a rigid</w:t>
      </w:r>
      <w:proofErr w:type="gramEnd"/>
      <w:r w:rsidRPr="005255CF">
        <w:t xml:space="preserve"> installation.</w:t>
      </w:r>
    </w:p>
    <w:p w14:paraId="1CFAB52A" w14:textId="77777777" w:rsidR="00600C31" w:rsidRPr="005255CF" w:rsidRDefault="00600C31" w:rsidP="0036317A">
      <w:pPr>
        <w:pStyle w:val="Blank"/>
        <w:rPr>
          <w:rFonts w:asciiTheme="minorBidi" w:hAnsiTheme="minorBidi" w:cstheme="minorBidi"/>
          <w:sz w:val="20"/>
          <w:szCs w:val="20"/>
        </w:rPr>
      </w:pPr>
    </w:p>
    <w:p w14:paraId="5904BC96" w14:textId="77777777" w:rsidR="00600C31" w:rsidRPr="005255CF" w:rsidRDefault="00600C31" w:rsidP="00636BC1">
      <w:pPr>
        <w:pStyle w:val="Paragraph"/>
      </w:pPr>
      <w:r w:rsidRPr="005255CF">
        <w:t>Install perimeter sealant and backing rod in accordance with Section 07900; where sills are integral, set in two continuous beads of sealant.</w:t>
      </w:r>
    </w:p>
    <w:p w14:paraId="25C3A667" w14:textId="77777777" w:rsidR="00600C31" w:rsidRPr="005255CF" w:rsidRDefault="00600C31" w:rsidP="0036317A">
      <w:pPr>
        <w:pStyle w:val="Blank"/>
        <w:rPr>
          <w:rFonts w:asciiTheme="minorBidi" w:hAnsiTheme="minorBidi" w:cstheme="minorBidi"/>
          <w:sz w:val="20"/>
          <w:szCs w:val="20"/>
        </w:rPr>
      </w:pPr>
    </w:p>
    <w:p w14:paraId="5DD38413" w14:textId="77777777" w:rsidR="00600C31" w:rsidRPr="005255CF" w:rsidRDefault="00600C31" w:rsidP="00636BC1">
      <w:pPr>
        <w:pStyle w:val="Paragraph"/>
      </w:pPr>
      <w:r w:rsidRPr="005255CF">
        <w:t>Coat all aluminum surfaces in contact with cement, concrete, masonry, or dissimilar metals with heavy coat of non-staining alkali resistant bituminous paint.</w:t>
      </w:r>
    </w:p>
    <w:p w14:paraId="167EB1C2" w14:textId="77777777" w:rsidR="004F6992" w:rsidRPr="005255CF" w:rsidRDefault="004F6992" w:rsidP="0036317A">
      <w:pPr>
        <w:pStyle w:val="Blank"/>
        <w:rPr>
          <w:rFonts w:asciiTheme="minorBidi" w:hAnsiTheme="minorBidi" w:cstheme="minorBidi"/>
          <w:sz w:val="20"/>
          <w:szCs w:val="20"/>
        </w:rPr>
      </w:pPr>
    </w:p>
    <w:p w14:paraId="157625B0" w14:textId="77777777" w:rsidR="00600C31" w:rsidRPr="005255CF" w:rsidRDefault="00600C31" w:rsidP="006D6384">
      <w:pPr>
        <w:pStyle w:val="Article"/>
        <w:rPr>
          <w:rFonts w:asciiTheme="minorBidi" w:hAnsiTheme="minorBidi" w:cstheme="minorBidi"/>
        </w:rPr>
      </w:pPr>
    </w:p>
    <w:p w14:paraId="70908BFA" w14:textId="77777777" w:rsidR="002A418D" w:rsidRPr="005255CF" w:rsidRDefault="004F6992" w:rsidP="0036317A">
      <w:pPr>
        <w:spacing w:line="360" w:lineRule="auto"/>
        <w:jc w:val="center"/>
        <w:rPr>
          <w:rFonts w:asciiTheme="minorBidi" w:hAnsiTheme="minorBidi" w:cstheme="minorBidi"/>
          <w:b/>
          <w:bCs/>
        </w:rPr>
      </w:pPr>
      <w:r w:rsidRPr="005255CF">
        <w:rPr>
          <w:rFonts w:asciiTheme="minorBidi" w:hAnsiTheme="minorBidi" w:cstheme="minorBidi"/>
          <w:b/>
          <w:bCs/>
        </w:rPr>
        <w:t>END OF SECTION</w:t>
      </w:r>
    </w:p>
    <w:sectPr w:rsidR="002A418D" w:rsidRPr="005255CF" w:rsidSect="00515B72">
      <w:headerReference w:type="default" r:id="rId13"/>
      <w:footerReference w:type="default" r:id="rId14"/>
      <w:pgSz w:w="11907" w:h="16839" w:code="9"/>
      <w:pgMar w:top="1440" w:right="1440" w:bottom="1440" w:left="1440" w:header="720" w:footer="432"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86D94" w14:textId="77777777" w:rsidR="00FD4DF3" w:rsidRDefault="00FD4DF3">
      <w:r>
        <w:separator/>
      </w:r>
    </w:p>
  </w:endnote>
  <w:endnote w:type="continuationSeparator" w:id="0">
    <w:p w14:paraId="58176D54" w14:textId="77777777" w:rsidR="00FD4DF3" w:rsidRDefault="00FD4D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9C8BB" w14:textId="77777777" w:rsidR="0021445B" w:rsidRDefault="0021445B">
    <w:pPr>
      <w:pStyle w:val="EndOfSection"/>
    </w:pPr>
    <w:r>
      <w:tab/>
    </w:r>
    <w:r w:rsidR="005255CF">
      <w:t>1020</w:t>
    </w:r>
    <w:r>
      <w:t>0-</w:t>
    </w:r>
    <w:r w:rsidR="00C47403">
      <w:fldChar w:fldCharType="begin"/>
    </w:r>
    <w:r w:rsidR="00C47403">
      <w:instrText xml:space="preserve"> PAGE </w:instrText>
    </w:r>
    <w:r w:rsidR="00C47403">
      <w:fldChar w:fldCharType="separate"/>
    </w:r>
    <w:r w:rsidR="00E66D1A">
      <w:rPr>
        <w:noProof/>
      </w:rPr>
      <w:t>5</w:t>
    </w:r>
    <w:r w:rsidR="00C47403">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7D5FC" w14:textId="77777777" w:rsidR="00FD4DF3" w:rsidRDefault="00FD4DF3">
      <w:r>
        <w:separator/>
      </w:r>
    </w:p>
  </w:footnote>
  <w:footnote w:type="continuationSeparator" w:id="0">
    <w:p w14:paraId="2AD3C221" w14:textId="77777777" w:rsidR="00FD4DF3" w:rsidRDefault="00FD4D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E8C45" w14:textId="77777777" w:rsidR="005255CF" w:rsidRDefault="005255CF" w:rsidP="005255CF">
    <w:pPr>
      <w:pStyle w:val="ARCATTitle"/>
      <w:rPr>
        <w:sz w:val="20"/>
      </w:rPr>
    </w:pPr>
    <w:r>
      <w:rPr>
        <w:sz w:val="20"/>
      </w:rPr>
      <w:t>SECTION 08 90 00</w:t>
    </w:r>
  </w:p>
  <w:p w14:paraId="45A7EA83" w14:textId="77777777" w:rsidR="00B36591" w:rsidRDefault="00B36591" w:rsidP="005255CF">
    <w:pPr>
      <w:pStyle w:val="ARCATTitle"/>
      <w:rPr>
        <w:sz w:val="20"/>
      </w:rPr>
    </w:pPr>
  </w:p>
  <w:p w14:paraId="55DC8D50" w14:textId="0D750FCB" w:rsidR="00B36591" w:rsidRDefault="00B36591" w:rsidP="00B36591">
    <w:pPr>
      <w:pStyle w:val="ARCATTitle"/>
      <w:jc w:val="both"/>
      <w:rPr>
        <w:sz w:val="20"/>
      </w:rPr>
    </w:pPr>
    <w:r>
      <w:rPr>
        <w:sz w:val="20"/>
      </w:rPr>
      <w:t>LOUVER MODEL: RSR-</w:t>
    </w:r>
    <w:r w:rsidR="00F814E9">
      <w:rPr>
        <w:sz w:val="20"/>
      </w:rPr>
      <w:t>550</w:t>
    </w:r>
  </w:p>
  <w:p w14:paraId="09261B38" w14:textId="77777777" w:rsidR="0021445B" w:rsidRDefault="0021445B" w:rsidP="004F6992">
    <w:pPr>
      <w:widowControl w:val="0"/>
      <w:spacing w:after="75" w:line="216" w:lineRule="exact"/>
      <w:rPr>
        <w:rFonts w:cs="Arial"/>
        <w:b/>
        <w:bCs/>
        <w:sz w:val="16"/>
        <w:szCs w:val="16"/>
      </w:rPr>
    </w:pPr>
  </w:p>
  <w:p w14:paraId="15EEEF11" w14:textId="77777777" w:rsidR="0021445B" w:rsidRDefault="0021445B" w:rsidP="004F6992">
    <w:pPr>
      <w:widowControl w:val="0"/>
      <w:spacing w:after="75" w:line="216" w:lineRule="exact"/>
      <w:rPr>
        <w:rFonts w:cs="Arial"/>
        <w:b/>
        <w:bCs/>
        <w:sz w:val="16"/>
        <w:szCs w:val="16"/>
      </w:rPr>
    </w:pPr>
    <w:r>
      <w:rPr>
        <w:rFonts w:cs="Arial"/>
        <w:b/>
        <w:bCs/>
        <w:sz w:val="16"/>
        <w:szCs w:val="16"/>
      </w:rPr>
      <w:t xml:space="preserve"> </w:t>
    </w:r>
  </w:p>
  <w:p w14:paraId="0A5609BD" w14:textId="77777777" w:rsidR="0021445B" w:rsidRPr="00C64FDB" w:rsidRDefault="0021445B" w:rsidP="004F6992">
    <w:pPr>
      <w:widowControl w:val="0"/>
      <w:spacing w:after="75" w:line="216" w:lineRule="exact"/>
      <w:rPr>
        <w:rFonts w:cs="Arial"/>
        <w:b/>
        <w:bCs/>
        <w:sz w:val="16"/>
        <w:szCs w:val="16"/>
        <w:u w:val="single"/>
      </w:rPr>
    </w:pPr>
    <w:r>
      <w:rPr>
        <w:rFonts w:cs="Arial"/>
        <w:b/>
        <w:bCs/>
        <w:sz w:val="16"/>
        <w:szCs w:val="16"/>
      </w:rPr>
      <w:t xml:space="preserve"> </w:t>
    </w:r>
  </w:p>
  <w:p w14:paraId="21C051BB" w14:textId="77777777" w:rsidR="0021445B" w:rsidRDefault="0021445B" w:rsidP="00FC534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9148E718"/>
    <w:name w:val="MASTERSPEC"/>
    <w:lvl w:ilvl="0">
      <w:start w:val="1"/>
      <w:numFmt w:val="decimal"/>
      <w:suff w:val="nothing"/>
      <w:lvlText w:val="PART %1 - "/>
      <w:lvlJc w:val="left"/>
    </w:lvl>
    <w:lvl w:ilvl="1">
      <w:numFmt w:val="decimal"/>
      <w:pStyle w:val="IN1"/>
      <w:suff w:val="nothing"/>
      <w:lvlText w:val="SCHEDULE %2 - "/>
      <w:lvlJc w:val="left"/>
    </w:lvl>
    <w:lvl w:ilvl="2">
      <w:numFmt w:val="decimal"/>
      <w:pStyle w:val="IN2"/>
      <w:suff w:val="nothing"/>
      <w:lvlText w:val="PRODUCT DATA SHEET %3 - "/>
      <w:lvlJc w:val="left"/>
    </w:lvl>
    <w:lvl w:ilvl="3">
      <w:start w:val="1"/>
      <w:numFmt w:val="decimal"/>
      <w:pStyle w:val="IN3"/>
      <w:lvlText w:val="%1.%4"/>
      <w:lvlJc w:val="left"/>
      <w:pPr>
        <w:tabs>
          <w:tab w:val="left" w:pos="864"/>
        </w:tabs>
        <w:ind w:left="864" w:hanging="864"/>
      </w:pPr>
    </w:lvl>
    <w:lvl w:ilvl="4">
      <w:start w:val="1"/>
      <w:numFmt w:val="upperLetter"/>
      <w:pStyle w:val="IN1"/>
      <w:lvlText w:val="%5."/>
      <w:lvlJc w:val="left"/>
      <w:pPr>
        <w:tabs>
          <w:tab w:val="left" w:pos="864"/>
        </w:tabs>
        <w:ind w:left="864" w:hanging="576"/>
      </w:pPr>
    </w:lvl>
    <w:lvl w:ilvl="5">
      <w:start w:val="1"/>
      <w:numFmt w:val="decimal"/>
      <w:pStyle w:val="IN2"/>
      <w:lvlText w:val="%6."/>
      <w:lvlJc w:val="left"/>
      <w:pPr>
        <w:tabs>
          <w:tab w:val="left" w:pos="1440"/>
        </w:tabs>
        <w:ind w:left="1440" w:hanging="576"/>
      </w:pPr>
    </w:lvl>
    <w:lvl w:ilvl="6">
      <w:start w:val="1"/>
      <w:numFmt w:val="lowerLetter"/>
      <w:pStyle w:val="IN3"/>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1" w15:restartNumberingAfterBreak="0">
    <w:nsid w:val="04A44954"/>
    <w:multiLevelType w:val="hybridMultilevel"/>
    <w:tmpl w:val="C54466A0"/>
    <w:lvl w:ilvl="0" w:tplc="0409001B">
      <w:start w:val="1"/>
      <w:numFmt w:val="lowerRoman"/>
      <w:lvlText w:val="%1."/>
      <w:lvlJc w:val="right"/>
      <w:pPr>
        <w:ind w:left="2466" w:hanging="360"/>
      </w:pPr>
    </w:lvl>
    <w:lvl w:ilvl="1" w:tplc="04090019" w:tentative="1">
      <w:start w:val="1"/>
      <w:numFmt w:val="lowerLetter"/>
      <w:lvlText w:val="%2."/>
      <w:lvlJc w:val="left"/>
      <w:pPr>
        <w:ind w:left="3186" w:hanging="360"/>
      </w:pPr>
    </w:lvl>
    <w:lvl w:ilvl="2" w:tplc="0409001B" w:tentative="1">
      <w:start w:val="1"/>
      <w:numFmt w:val="lowerRoman"/>
      <w:lvlText w:val="%3."/>
      <w:lvlJc w:val="right"/>
      <w:pPr>
        <w:ind w:left="3906" w:hanging="180"/>
      </w:pPr>
    </w:lvl>
    <w:lvl w:ilvl="3" w:tplc="0409000F" w:tentative="1">
      <w:start w:val="1"/>
      <w:numFmt w:val="decimal"/>
      <w:lvlText w:val="%4."/>
      <w:lvlJc w:val="left"/>
      <w:pPr>
        <w:ind w:left="4626" w:hanging="360"/>
      </w:pPr>
    </w:lvl>
    <w:lvl w:ilvl="4" w:tplc="04090019" w:tentative="1">
      <w:start w:val="1"/>
      <w:numFmt w:val="lowerLetter"/>
      <w:lvlText w:val="%5."/>
      <w:lvlJc w:val="left"/>
      <w:pPr>
        <w:ind w:left="5346" w:hanging="360"/>
      </w:pPr>
    </w:lvl>
    <w:lvl w:ilvl="5" w:tplc="0409001B" w:tentative="1">
      <w:start w:val="1"/>
      <w:numFmt w:val="lowerRoman"/>
      <w:lvlText w:val="%6."/>
      <w:lvlJc w:val="right"/>
      <w:pPr>
        <w:ind w:left="6066" w:hanging="180"/>
      </w:pPr>
    </w:lvl>
    <w:lvl w:ilvl="6" w:tplc="0409000F" w:tentative="1">
      <w:start w:val="1"/>
      <w:numFmt w:val="decimal"/>
      <w:lvlText w:val="%7."/>
      <w:lvlJc w:val="left"/>
      <w:pPr>
        <w:ind w:left="6786" w:hanging="360"/>
      </w:pPr>
    </w:lvl>
    <w:lvl w:ilvl="7" w:tplc="04090019" w:tentative="1">
      <w:start w:val="1"/>
      <w:numFmt w:val="lowerLetter"/>
      <w:lvlText w:val="%8."/>
      <w:lvlJc w:val="left"/>
      <w:pPr>
        <w:ind w:left="7506" w:hanging="360"/>
      </w:pPr>
    </w:lvl>
    <w:lvl w:ilvl="8" w:tplc="0409001B" w:tentative="1">
      <w:start w:val="1"/>
      <w:numFmt w:val="lowerRoman"/>
      <w:lvlText w:val="%9."/>
      <w:lvlJc w:val="right"/>
      <w:pPr>
        <w:ind w:left="8226" w:hanging="180"/>
      </w:pPr>
    </w:lvl>
  </w:abstractNum>
  <w:abstractNum w:abstractNumId="2" w15:restartNumberingAfterBreak="0">
    <w:nsid w:val="0A8E0CC1"/>
    <w:multiLevelType w:val="hybridMultilevel"/>
    <w:tmpl w:val="D53CE43C"/>
    <w:lvl w:ilvl="0" w:tplc="04090019">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 w15:restartNumberingAfterBreak="0">
    <w:nsid w:val="125C0127"/>
    <w:multiLevelType w:val="hybridMultilevel"/>
    <w:tmpl w:val="5636EAA2"/>
    <w:lvl w:ilvl="0" w:tplc="E724D274">
      <w:start w:val="1"/>
      <w:numFmt w:val="lowerLetter"/>
      <w:lvlText w:val="%1."/>
      <w:lvlJc w:val="left"/>
      <w:pPr>
        <w:ind w:left="1749" w:hanging="360"/>
      </w:pPr>
      <w:rPr>
        <w:rFonts w:hint="default"/>
      </w:rPr>
    </w:lvl>
    <w:lvl w:ilvl="1" w:tplc="04090019" w:tentative="1">
      <w:start w:val="1"/>
      <w:numFmt w:val="lowerLetter"/>
      <w:lvlText w:val="%2."/>
      <w:lvlJc w:val="left"/>
      <w:pPr>
        <w:ind w:left="2469" w:hanging="360"/>
      </w:pPr>
    </w:lvl>
    <w:lvl w:ilvl="2" w:tplc="0409001B" w:tentative="1">
      <w:start w:val="1"/>
      <w:numFmt w:val="lowerRoman"/>
      <w:lvlText w:val="%3."/>
      <w:lvlJc w:val="right"/>
      <w:pPr>
        <w:ind w:left="3189" w:hanging="180"/>
      </w:pPr>
    </w:lvl>
    <w:lvl w:ilvl="3" w:tplc="0409000F" w:tentative="1">
      <w:start w:val="1"/>
      <w:numFmt w:val="decimal"/>
      <w:lvlText w:val="%4."/>
      <w:lvlJc w:val="left"/>
      <w:pPr>
        <w:ind w:left="3909" w:hanging="360"/>
      </w:pPr>
    </w:lvl>
    <w:lvl w:ilvl="4" w:tplc="04090019" w:tentative="1">
      <w:start w:val="1"/>
      <w:numFmt w:val="lowerLetter"/>
      <w:lvlText w:val="%5."/>
      <w:lvlJc w:val="left"/>
      <w:pPr>
        <w:ind w:left="4629" w:hanging="360"/>
      </w:pPr>
    </w:lvl>
    <w:lvl w:ilvl="5" w:tplc="0409001B" w:tentative="1">
      <w:start w:val="1"/>
      <w:numFmt w:val="lowerRoman"/>
      <w:lvlText w:val="%6."/>
      <w:lvlJc w:val="right"/>
      <w:pPr>
        <w:ind w:left="5349" w:hanging="180"/>
      </w:pPr>
    </w:lvl>
    <w:lvl w:ilvl="6" w:tplc="0409000F" w:tentative="1">
      <w:start w:val="1"/>
      <w:numFmt w:val="decimal"/>
      <w:lvlText w:val="%7."/>
      <w:lvlJc w:val="left"/>
      <w:pPr>
        <w:ind w:left="6069" w:hanging="360"/>
      </w:pPr>
    </w:lvl>
    <w:lvl w:ilvl="7" w:tplc="04090019" w:tentative="1">
      <w:start w:val="1"/>
      <w:numFmt w:val="lowerLetter"/>
      <w:lvlText w:val="%8."/>
      <w:lvlJc w:val="left"/>
      <w:pPr>
        <w:ind w:left="6789" w:hanging="360"/>
      </w:pPr>
    </w:lvl>
    <w:lvl w:ilvl="8" w:tplc="0409001B" w:tentative="1">
      <w:start w:val="1"/>
      <w:numFmt w:val="lowerRoman"/>
      <w:lvlText w:val="%9."/>
      <w:lvlJc w:val="right"/>
      <w:pPr>
        <w:ind w:left="7509" w:hanging="180"/>
      </w:pPr>
    </w:lvl>
  </w:abstractNum>
  <w:abstractNum w:abstractNumId="4" w15:restartNumberingAfterBreak="0">
    <w:nsid w:val="23CA46F0"/>
    <w:multiLevelType w:val="hybridMultilevel"/>
    <w:tmpl w:val="565EAED0"/>
    <w:lvl w:ilvl="0" w:tplc="04090019">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 w15:restartNumberingAfterBreak="0">
    <w:nsid w:val="244F143B"/>
    <w:multiLevelType w:val="multilevel"/>
    <w:tmpl w:val="FE78037E"/>
    <w:lvl w:ilvl="0">
      <w:start w:val="1"/>
      <w:numFmt w:val="decimal"/>
      <w:pStyle w:val="Part"/>
      <w:suff w:val="nothing"/>
      <w:lvlText w:val="PART %1  "/>
      <w:lvlJc w:val="left"/>
      <w:pPr>
        <w:tabs>
          <w:tab w:val="num" w:pos="1494"/>
        </w:tabs>
        <w:ind w:left="1494" w:hanging="864"/>
      </w:pPr>
    </w:lvl>
    <w:lvl w:ilvl="1">
      <w:start w:val="1"/>
      <w:numFmt w:val="decimal"/>
      <w:lvlText w:val="%1.%2"/>
      <w:lvlJc w:val="left"/>
      <w:pPr>
        <w:tabs>
          <w:tab w:val="num" w:pos="576"/>
        </w:tabs>
        <w:ind w:left="576" w:hanging="576"/>
      </w:pPr>
    </w:lvl>
    <w:lvl w:ilvl="2">
      <w:start w:val="1"/>
      <w:numFmt w:val="upperLetter"/>
      <w:pStyle w:val="Paragraph"/>
      <w:lvlText w:val="%3."/>
      <w:lvlJc w:val="left"/>
      <w:pPr>
        <w:tabs>
          <w:tab w:val="num" w:pos="1386"/>
        </w:tabs>
        <w:ind w:left="1386" w:hanging="576"/>
      </w:pPr>
      <w:rPr>
        <w:rFonts w:ascii="Tahoma" w:eastAsia="Times New Roman" w:hAnsi="Tahoma" w:cs="Tahoma"/>
      </w:rPr>
    </w:lvl>
    <w:lvl w:ilvl="3">
      <w:start w:val="1"/>
      <w:numFmt w:val="decimal"/>
      <w:lvlText w:val="%4."/>
      <w:lvlJc w:val="left"/>
      <w:pPr>
        <w:tabs>
          <w:tab w:val="num" w:pos="1728"/>
        </w:tabs>
        <w:ind w:left="1728" w:hanging="576"/>
      </w:pPr>
    </w:lvl>
    <w:lvl w:ilvl="4">
      <w:start w:val="1"/>
      <w:numFmt w:val="upperLetter"/>
      <w:lvlText w:val="%5."/>
      <w:lvlJc w:val="left"/>
      <w:pPr>
        <w:tabs>
          <w:tab w:val="num" w:pos="2304"/>
        </w:tabs>
        <w:ind w:left="2304" w:hanging="576"/>
      </w:pPr>
      <w:rPr>
        <w:rFonts w:ascii="Tahoma" w:eastAsia="Times New Roman" w:hAnsi="Tahoma" w:cs="Tahoma"/>
      </w:rPr>
    </w:lvl>
    <w:lvl w:ilvl="5">
      <w:start w:val="1"/>
      <w:numFmt w:val="decimal"/>
      <w:pStyle w:val="SubSub2"/>
      <w:lvlText w:val="%6)"/>
      <w:lvlJc w:val="left"/>
      <w:pPr>
        <w:tabs>
          <w:tab w:val="num" w:pos="2880"/>
        </w:tabs>
        <w:ind w:left="2880" w:hanging="576"/>
      </w:pPr>
    </w:lvl>
    <w:lvl w:ilvl="6">
      <w:start w:val="1"/>
      <w:numFmt w:val="lowerLetter"/>
      <w:pStyle w:val="SubSub3"/>
      <w:lvlText w:val="(%7)"/>
      <w:lvlJc w:val="left"/>
      <w:pPr>
        <w:tabs>
          <w:tab w:val="num" w:pos="3456"/>
        </w:tabs>
        <w:ind w:left="3456" w:hanging="576"/>
      </w:pPr>
    </w:lvl>
    <w:lvl w:ilvl="7">
      <w:start w:val="1"/>
      <w:numFmt w:val="decimal"/>
      <w:pStyle w:val="SubSub4"/>
      <w:lvlText w:val="(%8)"/>
      <w:lvlJc w:val="left"/>
      <w:pPr>
        <w:tabs>
          <w:tab w:val="num" w:pos="4032"/>
        </w:tabs>
        <w:ind w:left="4032" w:hanging="576"/>
      </w:pPr>
    </w:lvl>
    <w:lvl w:ilvl="8">
      <w:start w:val="1"/>
      <w:numFmt w:val="lowerRoman"/>
      <w:pStyle w:val="SubSub5"/>
      <w:lvlText w:val="(%9)"/>
      <w:lvlJc w:val="left"/>
      <w:pPr>
        <w:tabs>
          <w:tab w:val="num" w:pos="4608"/>
        </w:tabs>
        <w:ind w:left="4608" w:hanging="576"/>
      </w:pPr>
    </w:lvl>
  </w:abstractNum>
  <w:abstractNum w:abstractNumId="6" w15:restartNumberingAfterBreak="0">
    <w:nsid w:val="31C87B39"/>
    <w:multiLevelType w:val="hybridMultilevel"/>
    <w:tmpl w:val="B8A88DC2"/>
    <w:lvl w:ilvl="0" w:tplc="1B7A6BB6">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4EB24324"/>
    <w:multiLevelType w:val="hybridMultilevel"/>
    <w:tmpl w:val="986C0624"/>
    <w:lvl w:ilvl="0" w:tplc="E6247E44">
      <w:start w:val="1"/>
      <w:numFmt w:val="lowerLetter"/>
      <w:lvlText w:val="%1."/>
      <w:lvlJc w:val="left"/>
      <w:pPr>
        <w:ind w:left="1530" w:hanging="360"/>
      </w:pPr>
      <w:rPr>
        <w:rFonts w:ascii="Tahoma" w:eastAsia="Times New Roman" w:hAnsi="Tahoma" w:cs="Tahoma"/>
      </w:r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A9AEE8EA">
      <w:start w:val="4"/>
      <w:numFmt w:val="upperLetter"/>
      <w:lvlText w:val="%4."/>
      <w:lvlJc w:val="left"/>
      <w:pPr>
        <w:ind w:left="3690" w:hanging="360"/>
      </w:pPr>
      <w:rPr>
        <w:rFonts w:hint="default"/>
      </w:r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8" w15:restartNumberingAfterBreak="0">
    <w:nsid w:val="7D0738CF"/>
    <w:multiLevelType w:val="hybridMultilevel"/>
    <w:tmpl w:val="4B0C5BDE"/>
    <w:lvl w:ilvl="0" w:tplc="33D82D6C">
      <w:start w:val="1"/>
      <w:numFmt w:val="lowerLetter"/>
      <w:lvlText w:val="%1."/>
      <w:lvlJc w:val="left"/>
      <w:pPr>
        <w:ind w:left="1746" w:hanging="360"/>
      </w:pPr>
      <w:rPr>
        <w:rFonts w:hint="default"/>
      </w:rPr>
    </w:lvl>
    <w:lvl w:ilvl="1" w:tplc="04090019">
      <w:start w:val="1"/>
      <w:numFmt w:val="lowerLetter"/>
      <w:lvlText w:val="%2."/>
      <w:lvlJc w:val="left"/>
      <w:pPr>
        <w:ind w:left="2466" w:hanging="360"/>
      </w:pPr>
    </w:lvl>
    <w:lvl w:ilvl="2" w:tplc="EA9CEAD6">
      <w:start w:val="1"/>
      <w:numFmt w:val="lowerRoman"/>
      <w:lvlText w:val="%3."/>
      <w:lvlJc w:val="right"/>
      <w:pPr>
        <w:ind w:left="3186" w:hanging="180"/>
      </w:pPr>
      <w:rPr>
        <w:rFonts w:ascii="Tahoma" w:eastAsia="Times New Roman" w:hAnsi="Tahoma" w:cs="Tahoma"/>
      </w:rPr>
    </w:lvl>
    <w:lvl w:ilvl="3" w:tplc="B6B27168">
      <w:start w:val="1"/>
      <w:numFmt w:val="lowerLetter"/>
      <w:lvlText w:val="%4."/>
      <w:lvlJc w:val="left"/>
      <w:pPr>
        <w:ind w:left="3906" w:hanging="360"/>
      </w:pPr>
      <w:rPr>
        <w:rFonts w:hint="default"/>
      </w:rPr>
    </w:lvl>
    <w:lvl w:ilvl="4" w:tplc="04090019" w:tentative="1">
      <w:start w:val="1"/>
      <w:numFmt w:val="lowerLetter"/>
      <w:lvlText w:val="%5."/>
      <w:lvlJc w:val="left"/>
      <w:pPr>
        <w:ind w:left="4626" w:hanging="360"/>
      </w:pPr>
    </w:lvl>
    <w:lvl w:ilvl="5" w:tplc="0409001B" w:tentative="1">
      <w:start w:val="1"/>
      <w:numFmt w:val="lowerRoman"/>
      <w:lvlText w:val="%6."/>
      <w:lvlJc w:val="right"/>
      <w:pPr>
        <w:ind w:left="5346" w:hanging="180"/>
      </w:pPr>
    </w:lvl>
    <w:lvl w:ilvl="6" w:tplc="0409000F" w:tentative="1">
      <w:start w:val="1"/>
      <w:numFmt w:val="decimal"/>
      <w:lvlText w:val="%7."/>
      <w:lvlJc w:val="left"/>
      <w:pPr>
        <w:ind w:left="6066" w:hanging="360"/>
      </w:pPr>
    </w:lvl>
    <w:lvl w:ilvl="7" w:tplc="04090019" w:tentative="1">
      <w:start w:val="1"/>
      <w:numFmt w:val="lowerLetter"/>
      <w:lvlText w:val="%8."/>
      <w:lvlJc w:val="left"/>
      <w:pPr>
        <w:ind w:left="6786" w:hanging="360"/>
      </w:pPr>
    </w:lvl>
    <w:lvl w:ilvl="8" w:tplc="0409001B" w:tentative="1">
      <w:start w:val="1"/>
      <w:numFmt w:val="lowerRoman"/>
      <w:lvlText w:val="%9."/>
      <w:lvlJc w:val="right"/>
      <w:pPr>
        <w:ind w:left="7506" w:hanging="180"/>
      </w:pPr>
    </w:lvl>
  </w:abstractNum>
  <w:abstractNum w:abstractNumId="9" w15:restartNumberingAfterBreak="0">
    <w:nsid w:val="7FEA0C26"/>
    <w:multiLevelType w:val="hybridMultilevel"/>
    <w:tmpl w:val="5636EAA2"/>
    <w:lvl w:ilvl="0" w:tplc="E724D274">
      <w:start w:val="1"/>
      <w:numFmt w:val="lowerLetter"/>
      <w:lvlText w:val="%1."/>
      <w:lvlJc w:val="left"/>
      <w:pPr>
        <w:ind w:left="1749" w:hanging="360"/>
      </w:pPr>
      <w:rPr>
        <w:rFonts w:hint="default"/>
      </w:rPr>
    </w:lvl>
    <w:lvl w:ilvl="1" w:tplc="04090019" w:tentative="1">
      <w:start w:val="1"/>
      <w:numFmt w:val="lowerLetter"/>
      <w:lvlText w:val="%2."/>
      <w:lvlJc w:val="left"/>
      <w:pPr>
        <w:ind w:left="2469" w:hanging="360"/>
      </w:pPr>
    </w:lvl>
    <w:lvl w:ilvl="2" w:tplc="0409001B" w:tentative="1">
      <w:start w:val="1"/>
      <w:numFmt w:val="lowerRoman"/>
      <w:lvlText w:val="%3."/>
      <w:lvlJc w:val="right"/>
      <w:pPr>
        <w:ind w:left="3189" w:hanging="180"/>
      </w:pPr>
    </w:lvl>
    <w:lvl w:ilvl="3" w:tplc="0409000F" w:tentative="1">
      <w:start w:val="1"/>
      <w:numFmt w:val="decimal"/>
      <w:lvlText w:val="%4."/>
      <w:lvlJc w:val="left"/>
      <w:pPr>
        <w:ind w:left="3909" w:hanging="360"/>
      </w:pPr>
    </w:lvl>
    <w:lvl w:ilvl="4" w:tplc="04090019" w:tentative="1">
      <w:start w:val="1"/>
      <w:numFmt w:val="lowerLetter"/>
      <w:lvlText w:val="%5."/>
      <w:lvlJc w:val="left"/>
      <w:pPr>
        <w:ind w:left="4629" w:hanging="360"/>
      </w:pPr>
    </w:lvl>
    <w:lvl w:ilvl="5" w:tplc="0409001B" w:tentative="1">
      <w:start w:val="1"/>
      <w:numFmt w:val="lowerRoman"/>
      <w:lvlText w:val="%6."/>
      <w:lvlJc w:val="right"/>
      <w:pPr>
        <w:ind w:left="5349" w:hanging="180"/>
      </w:pPr>
    </w:lvl>
    <w:lvl w:ilvl="6" w:tplc="0409000F" w:tentative="1">
      <w:start w:val="1"/>
      <w:numFmt w:val="decimal"/>
      <w:lvlText w:val="%7."/>
      <w:lvlJc w:val="left"/>
      <w:pPr>
        <w:ind w:left="6069" w:hanging="360"/>
      </w:pPr>
    </w:lvl>
    <w:lvl w:ilvl="7" w:tplc="04090019" w:tentative="1">
      <w:start w:val="1"/>
      <w:numFmt w:val="lowerLetter"/>
      <w:lvlText w:val="%8."/>
      <w:lvlJc w:val="left"/>
      <w:pPr>
        <w:ind w:left="6789" w:hanging="360"/>
      </w:pPr>
    </w:lvl>
    <w:lvl w:ilvl="8" w:tplc="0409001B" w:tentative="1">
      <w:start w:val="1"/>
      <w:numFmt w:val="lowerRoman"/>
      <w:lvlText w:val="%9."/>
      <w:lvlJc w:val="right"/>
      <w:pPr>
        <w:ind w:left="7509" w:hanging="180"/>
      </w:pPr>
    </w:lvl>
  </w:abstractNum>
  <w:num w:numId="1" w16cid:durableId="2107115954">
    <w:abstractNumId w:val="5"/>
  </w:num>
  <w:num w:numId="2" w16cid:durableId="214662910">
    <w:abstractNumId w:val="0"/>
  </w:num>
  <w:num w:numId="3" w16cid:durableId="1556814394">
    <w:abstractNumId w:val="7"/>
  </w:num>
  <w:num w:numId="4" w16cid:durableId="1805469109">
    <w:abstractNumId w:val="8"/>
  </w:num>
  <w:num w:numId="5" w16cid:durableId="977952532">
    <w:abstractNumId w:val="6"/>
  </w:num>
  <w:num w:numId="6" w16cid:durableId="1062754094">
    <w:abstractNumId w:val="3"/>
  </w:num>
  <w:num w:numId="7" w16cid:durableId="178544913">
    <w:abstractNumId w:val="1"/>
  </w:num>
  <w:num w:numId="8" w16cid:durableId="1207598200">
    <w:abstractNumId w:val="5"/>
    <w:lvlOverride w:ilvl="0">
      <w:startOverride w:val="3"/>
    </w:lvlOverride>
    <w:lvlOverride w:ilvl="1">
      <w:startOverride w:val="3"/>
    </w:lvlOverride>
  </w:num>
  <w:num w:numId="9" w16cid:durableId="797264623">
    <w:abstractNumId w:val="2"/>
  </w:num>
  <w:num w:numId="10" w16cid:durableId="520120603">
    <w:abstractNumId w:val="4"/>
  </w:num>
  <w:num w:numId="11" w16cid:durableId="10388935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9015338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983080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0575669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5067025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7881014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71198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7132877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9894598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3982364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8237195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0264467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5715804">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22B"/>
    <w:rsid w:val="00021C37"/>
    <w:rsid w:val="000A297B"/>
    <w:rsid w:val="000C398E"/>
    <w:rsid w:val="00192D5F"/>
    <w:rsid w:val="001C6D91"/>
    <w:rsid w:val="001D4019"/>
    <w:rsid w:val="001D69CC"/>
    <w:rsid w:val="0021103F"/>
    <w:rsid w:val="0021445B"/>
    <w:rsid w:val="002208BD"/>
    <w:rsid w:val="0022172D"/>
    <w:rsid w:val="00224BFF"/>
    <w:rsid w:val="0024177B"/>
    <w:rsid w:val="002919EC"/>
    <w:rsid w:val="002A418D"/>
    <w:rsid w:val="002A505C"/>
    <w:rsid w:val="0030113E"/>
    <w:rsid w:val="00353BCC"/>
    <w:rsid w:val="0036317A"/>
    <w:rsid w:val="00385132"/>
    <w:rsid w:val="003C76C8"/>
    <w:rsid w:val="0040496F"/>
    <w:rsid w:val="00421155"/>
    <w:rsid w:val="00440886"/>
    <w:rsid w:val="004B15D5"/>
    <w:rsid w:val="004B7EBE"/>
    <w:rsid w:val="004F6992"/>
    <w:rsid w:val="00500A17"/>
    <w:rsid w:val="00501995"/>
    <w:rsid w:val="00515B72"/>
    <w:rsid w:val="005255CF"/>
    <w:rsid w:val="00531CC1"/>
    <w:rsid w:val="005352A1"/>
    <w:rsid w:val="0055297A"/>
    <w:rsid w:val="0055599F"/>
    <w:rsid w:val="0056244D"/>
    <w:rsid w:val="00572872"/>
    <w:rsid w:val="0059722B"/>
    <w:rsid w:val="005A1C02"/>
    <w:rsid w:val="005B41B6"/>
    <w:rsid w:val="005C14A7"/>
    <w:rsid w:val="005E5AD6"/>
    <w:rsid w:val="005F2A07"/>
    <w:rsid w:val="00600C31"/>
    <w:rsid w:val="00636BC1"/>
    <w:rsid w:val="006805CF"/>
    <w:rsid w:val="00681118"/>
    <w:rsid w:val="006C23DD"/>
    <w:rsid w:val="006D0248"/>
    <w:rsid w:val="006D6384"/>
    <w:rsid w:val="006F6D10"/>
    <w:rsid w:val="007341BF"/>
    <w:rsid w:val="00736CFB"/>
    <w:rsid w:val="007B004D"/>
    <w:rsid w:val="00870C53"/>
    <w:rsid w:val="00886D61"/>
    <w:rsid w:val="008B71C3"/>
    <w:rsid w:val="008D1176"/>
    <w:rsid w:val="008E69F4"/>
    <w:rsid w:val="00914966"/>
    <w:rsid w:val="00933101"/>
    <w:rsid w:val="009B0BDC"/>
    <w:rsid w:val="009D3F2D"/>
    <w:rsid w:val="00A36DD2"/>
    <w:rsid w:val="00AA13B3"/>
    <w:rsid w:val="00AA238A"/>
    <w:rsid w:val="00AA31B8"/>
    <w:rsid w:val="00AF7585"/>
    <w:rsid w:val="00B008E3"/>
    <w:rsid w:val="00B21772"/>
    <w:rsid w:val="00B25668"/>
    <w:rsid w:val="00B3159E"/>
    <w:rsid w:val="00B36591"/>
    <w:rsid w:val="00B63426"/>
    <w:rsid w:val="00BA2279"/>
    <w:rsid w:val="00BD4032"/>
    <w:rsid w:val="00C03208"/>
    <w:rsid w:val="00C40288"/>
    <w:rsid w:val="00C47403"/>
    <w:rsid w:val="00C833EE"/>
    <w:rsid w:val="00CA336B"/>
    <w:rsid w:val="00CC260F"/>
    <w:rsid w:val="00CC321F"/>
    <w:rsid w:val="00CC53DA"/>
    <w:rsid w:val="00CF1D90"/>
    <w:rsid w:val="00D22262"/>
    <w:rsid w:val="00D50D1F"/>
    <w:rsid w:val="00D56E4B"/>
    <w:rsid w:val="00D578EB"/>
    <w:rsid w:val="00DA2B6F"/>
    <w:rsid w:val="00DA471B"/>
    <w:rsid w:val="00DC4C91"/>
    <w:rsid w:val="00DE4E49"/>
    <w:rsid w:val="00DF6B45"/>
    <w:rsid w:val="00E12FC5"/>
    <w:rsid w:val="00E3306C"/>
    <w:rsid w:val="00E343A8"/>
    <w:rsid w:val="00E469A2"/>
    <w:rsid w:val="00E57049"/>
    <w:rsid w:val="00E66D1A"/>
    <w:rsid w:val="00E908FC"/>
    <w:rsid w:val="00EA2F72"/>
    <w:rsid w:val="00EC5030"/>
    <w:rsid w:val="00ED105C"/>
    <w:rsid w:val="00EE1A42"/>
    <w:rsid w:val="00F17A94"/>
    <w:rsid w:val="00F21499"/>
    <w:rsid w:val="00F35C48"/>
    <w:rsid w:val="00F62A2E"/>
    <w:rsid w:val="00F71614"/>
    <w:rsid w:val="00F814E9"/>
    <w:rsid w:val="00F97A26"/>
    <w:rsid w:val="00FB56FC"/>
    <w:rsid w:val="00FC5344"/>
    <w:rsid w:val="00FD4DF3"/>
    <w:rsid w:val="00FE78D4"/>
    <w:rsid w:val="00FF38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FABC20"/>
  <w15:docId w15:val="{D34E7BE1-C2B6-44ED-8F14-F6BCF7F7A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F7585"/>
    <w:rPr>
      <w:rFonts w:ascii="Arial" w:hAnsi="Arial"/>
      <w:snapToGrid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OfSection">
    <w:name w:val="TitleOfSection"/>
    <w:basedOn w:val="Normal"/>
    <w:next w:val="Blank"/>
    <w:autoRedefine/>
    <w:rsid w:val="00AF7585"/>
    <w:pPr>
      <w:tabs>
        <w:tab w:val="center" w:pos="4320"/>
      </w:tabs>
      <w:suppressAutoHyphens/>
    </w:pPr>
  </w:style>
  <w:style w:type="paragraph" w:customStyle="1" w:styleId="EndOfSection">
    <w:name w:val="EndOfSection"/>
    <w:basedOn w:val="TitleOfSection"/>
    <w:next w:val="Normal"/>
    <w:autoRedefine/>
    <w:rsid w:val="00AF7585"/>
  </w:style>
  <w:style w:type="paragraph" w:customStyle="1" w:styleId="Part">
    <w:name w:val="Part"/>
    <w:basedOn w:val="Normal"/>
    <w:next w:val="Blank"/>
    <w:autoRedefine/>
    <w:rsid w:val="00AF7585"/>
    <w:pPr>
      <w:numPr>
        <w:numId w:val="1"/>
      </w:numPr>
      <w:suppressAutoHyphens/>
      <w:outlineLvl w:val="0"/>
    </w:pPr>
  </w:style>
  <w:style w:type="paragraph" w:customStyle="1" w:styleId="Article">
    <w:name w:val="Article"/>
    <w:basedOn w:val="Part"/>
    <w:next w:val="Blank"/>
    <w:autoRedefine/>
    <w:rsid w:val="006D6384"/>
    <w:pPr>
      <w:numPr>
        <w:numId w:val="0"/>
      </w:numPr>
      <w:spacing w:line="360" w:lineRule="auto"/>
      <w:outlineLvl w:val="1"/>
    </w:pPr>
    <w:rPr>
      <w:b/>
    </w:rPr>
  </w:style>
  <w:style w:type="paragraph" w:customStyle="1" w:styleId="Paragraph">
    <w:name w:val="Paragraph"/>
    <w:basedOn w:val="Normal"/>
    <w:next w:val="Blank"/>
    <w:autoRedefine/>
    <w:rsid w:val="00636BC1"/>
    <w:pPr>
      <w:numPr>
        <w:ilvl w:val="2"/>
        <w:numId w:val="1"/>
      </w:numPr>
      <w:suppressAutoHyphens/>
      <w:spacing w:line="360" w:lineRule="auto"/>
      <w:outlineLvl w:val="2"/>
    </w:pPr>
    <w:rPr>
      <w:rFonts w:asciiTheme="minorBidi" w:hAnsiTheme="minorBidi" w:cstheme="minorBidi"/>
      <w:sz w:val="22"/>
      <w:szCs w:val="22"/>
    </w:rPr>
  </w:style>
  <w:style w:type="paragraph" w:customStyle="1" w:styleId="SubPara">
    <w:name w:val="SubPara"/>
    <w:basedOn w:val="Paragraph"/>
    <w:autoRedefine/>
    <w:rsid w:val="00D56E4B"/>
    <w:pPr>
      <w:tabs>
        <w:tab w:val="left" w:pos="1152"/>
      </w:tabs>
      <w:ind w:left="720" w:firstLine="0"/>
      <w:outlineLvl w:val="3"/>
    </w:pPr>
  </w:style>
  <w:style w:type="paragraph" w:customStyle="1" w:styleId="SubSub1">
    <w:name w:val="SubSub1"/>
    <w:basedOn w:val="Paragraph"/>
    <w:autoRedefine/>
    <w:rsid w:val="00DE4E49"/>
    <w:pPr>
      <w:ind w:left="1152" w:hanging="882"/>
      <w:outlineLvl w:val="4"/>
    </w:pPr>
  </w:style>
  <w:style w:type="paragraph" w:customStyle="1" w:styleId="SubSub2">
    <w:name w:val="SubSub2"/>
    <w:basedOn w:val="Paragraph"/>
    <w:autoRedefine/>
    <w:rsid w:val="00AF7585"/>
    <w:pPr>
      <w:numPr>
        <w:ilvl w:val="5"/>
      </w:numPr>
      <w:tabs>
        <w:tab w:val="left" w:pos="1152"/>
      </w:tabs>
      <w:outlineLvl w:val="5"/>
    </w:pPr>
  </w:style>
  <w:style w:type="paragraph" w:customStyle="1" w:styleId="SubSub3">
    <w:name w:val="SubSub3"/>
    <w:basedOn w:val="Paragraph"/>
    <w:autoRedefine/>
    <w:rsid w:val="00AF7585"/>
    <w:pPr>
      <w:numPr>
        <w:ilvl w:val="6"/>
      </w:numPr>
      <w:tabs>
        <w:tab w:val="left" w:pos="1152"/>
      </w:tabs>
      <w:outlineLvl w:val="6"/>
    </w:pPr>
  </w:style>
  <w:style w:type="paragraph" w:customStyle="1" w:styleId="SubSub4">
    <w:name w:val="SubSub4"/>
    <w:basedOn w:val="Paragraph"/>
    <w:autoRedefine/>
    <w:rsid w:val="00AF7585"/>
    <w:pPr>
      <w:numPr>
        <w:ilvl w:val="7"/>
      </w:numPr>
      <w:tabs>
        <w:tab w:val="left" w:pos="1152"/>
      </w:tabs>
      <w:outlineLvl w:val="7"/>
    </w:pPr>
  </w:style>
  <w:style w:type="paragraph" w:customStyle="1" w:styleId="SubSub5">
    <w:name w:val="SubSub5"/>
    <w:basedOn w:val="Paragraph"/>
    <w:autoRedefine/>
    <w:rsid w:val="00AF7585"/>
    <w:pPr>
      <w:numPr>
        <w:ilvl w:val="8"/>
      </w:numPr>
      <w:tabs>
        <w:tab w:val="left" w:pos="1152"/>
      </w:tabs>
      <w:outlineLvl w:val="8"/>
    </w:pPr>
  </w:style>
  <w:style w:type="paragraph" w:customStyle="1" w:styleId="Blank">
    <w:name w:val="Blank"/>
    <w:basedOn w:val="Normal"/>
    <w:autoRedefine/>
    <w:rsid w:val="00385132"/>
    <w:pPr>
      <w:suppressAutoHyphens/>
      <w:spacing w:line="360" w:lineRule="auto"/>
      <w:ind w:left="990"/>
    </w:pPr>
    <w:rPr>
      <w:rFonts w:ascii="Tahoma" w:hAnsi="Tahoma" w:cs="Tahoma"/>
      <w:sz w:val="22"/>
      <w:szCs w:val="22"/>
    </w:rPr>
  </w:style>
  <w:style w:type="paragraph" w:customStyle="1" w:styleId="Note">
    <w:name w:val="Note"/>
    <w:basedOn w:val="Normal"/>
    <w:autoRedefine/>
    <w:rsid w:val="00AF7585"/>
    <w:pPr>
      <w:suppressAutoHyphens/>
    </w:pPr>
    <w:rPr>
      <w:vanish/>
      <w:color w:val="FF00FF"/>
    </w:rPr>
  </w:style>
  <w:style w:type="character" w:styleId="Emphasis">
    <w:name w:val="Emphasis"/>
    <w:qFormat/>
    <w:rsid w:val="00AF7585"/>
    <w:rPr>
      <w:i/>
    </w:rPr>
  </w:style>
  <w:style w:type="paragraph" w:styleId="Header">
    <w:name w:val="header"/>
    <w:basedOn w:val="Normal"/>
    <w:rsid w:val="00AF7585"/>
    <w:pPr>
      <w:tabs>
        <w:tab w:val="center" w:pos="4320"/>
        <w:tab w:val="right" w:pos="8640"/>
      </w:tabs>
    </w:pPr>
  </w:style>
  <w:style w:type="paragraph" w:styleId="Footer">
    <w:name w:val="footer"/>
    <w:basedOn w:val="Normal"/>
    <w:rsid w:val="00AF7585"/>
    <w:pPr>
      <w:tabs>
        <w:tab w:val="center" w:pos="4320"/>
        <w:tab w:val="right" w:pos="8640"/>
      </w:tabs>
    </w:pPr>
  </w:style>
  <w:style w:type="character" w:styleId="Hyperlink">
    <w:name w:val="Hyperlink"/>
    <w:rsid w:val="00AF7585"/>
    <w:rPr>
      <w:color w:val="0000FF"/>
      <w:u w:val="single"/>
    </w:rPr>
  </w:style>
  <w:style w:type="paragraph" w:styleId="BalloonText">
    <w:name w:val="Balloon Text"/>
    <w:basedOn w:val="Normal"/>
    <w:link w:val="BalloonTextChar"/>
    <w:rsid w:val="00FC5344"/>
    <w:rPr>
      <w:rFonts w:ascii="Tahoma" w:hAnsi="Tahoma"/>
      <w:sz w:val="16"/>
      <w:szCs w:val="16"/>
    </w:rPr>
  </w:style>
  <w:style w:type="character" w:customStyle="1" w:styleId="BalloonTextChar">
    <w:name w:val="Balloon Text Char"/>
    <w:link w:val="BalloonText"/>
    <w:rsid w:val="00FC5344"/>
    <w:rPr>
      <w:rFonts w:ascii="Tahoma" w:hAnsi="Tahoma" w:cs="Tahoma"/>
      <w:snapToGrid w:val="0"/>
      <w:sz w:val="16"/>
      <w:szCs w:val="16"/>
    </w:rPr>
  </w:style>
  <w:style w:type="paragraph" w:customStyle="1" w:styleId="HEAD">
    <w:name w:val="HEAD"/>
    <w:basedOn w:val="Normal"/>
    <w:next w:val="Part"/>
    <w:uiPriority w:val="99"/>
    <w:rsid w:val="00FC5344"/>
    <w:pPr>
      <w:suppressAutoHyphens/>
      <w:spacing w:before="240"/>
      <w:jc w:val="both"/>
    </w:pPr>
    <w:rPr>
      <w:rFonts w:ascii="Tahoma" w:hAnsi="Tahoma" w:cs="Tahoma"/>
      <w:snapToGrid/>
      <w:sz w:val="22"/>
      <w:szCs w:val="22"/>
    </w:rPr>
  </w:style>
  <w:style w:type="paragraph" w:customStyle="1" w:styleId="IN1">
    <w:name w:val="IN1"/>
    <w:basedOn w:val="Normal"/>
    <w:uiPriority w:val="99"/>
    <w:rsid w:val="00FC5344"/>
    <w:pPr>
      <w:numPr>
        <w:ilvl w:val="4"/>
        <w:numId w:val="2"/>
      </w:numPr>
      <w:suppressAutoHyphens/>
      <w:spacing w:before="240"/>
      <w:jc w:val="both"/>
      <w:outlineLvl w:val="2"/>
    </w:pPr>
    <w:rPr>
      <w:rFonts w:ascii="Tahoma" w:hAnsi="Tahoma" w:cs="Tahoma"/>
      <w:snapToGrid/>
      <w:sz w:val="22"/>
      <w:szCs w:val="22"/>
    </w:rPr>
  </w:style>
  <w:style w:type="paragraph" w:customStyle="1" w:styleId="IN2">
    <w:name w:val="IN2"/>
    <w:basedOn w:val="Normal"/>
    <w:uiPriority w:val="99"/>
    <w:rsid w:val="00FC5344"/>
    <w:pPr>
      <w:numPr>
        <w:ilvl w:val="5"/>
        <w:numId w:val="2"/>
      </w:numPr>
      <w:suppressAutoHyphens/>
      <w:jc w:val="both"/>
      <w:outlineLvl w:val="3"/>
    </w:pPr>
    <w:rPr>
      <w:rFonts w:ascii="Tahoma" w:hAnsi="Tahoma" w:cs="Tahoma"/>
      <w:snapToGrid/>
      <w:sz w:val="22"/>
      <w:szCs w:val="22"/>
    </w:rPr>
  </w:style>
  <w:style w:type="paragraph" w:customStyle="1" w:styleId="IN3">
    <w:name w:val="IN3"/>
    <w:basedOn w:val="Normal"/>
    <w:uiPriority w:val="99"/>
    <w:rsid w:val="00FC5344"/>
    <w:pPr>
      <w:numPr>
        <w:ilvl w:val="6"/>
        <w:numId w:val="2"/>
      </w:numPr>
      <w:suppressAutoHyphens/>
      <w:jc w:val="both"/>
      <w:outlineLvl w:val="4"/>
    </w:pPr>
    <w:rPr>
      <w:rFonts w:ascii="Tahoma" w:hAnsi="Tahoma" w:cs="Tahoma"/>
      <w:snapToGrid/>
      <w:sz w:val="22"/>
      <w:szCs w:val="22"/>
    </w:rPr>
  </w:style>
  <w:style w:type="paragraph" w:customStyle="1" w:styleId="SECTION">
    <w:name w:val="SECTION"/>
    <w:basedOn w:val="Normal"/>
    <w:next w:val="IN1"/>
    <w:uiPriority w:val="99"/>
    <w:rsid w:val="004B15D5"/>
    <w:pPr>
      <w:keepNext/>
      <w:tabs>
        <w:tab w:val="left" w:pos="864"/>
      </w:tabs>
      <w:suppressAutoHyphens/>
      <w:spacing w:before="480"/>
      <w:ind w:left="864" w:hanging="864"/>
      <w:jc w:val="both"/>
      <w:outlineLvl w:val="1"/>
    </w:pPr>
    <w:rPr>
      <w:rFonts w:ascii="Tahoma" w:hAnsi="Tahoma" w:cs="Tahoma"/>
      <w:snapToGrid/>
      <w:sz w:val="22"/>
      <w:szCs w:val="22"/>
    </w:rPr>
  </w:style>
  <w:style w:type="paragraph" w:customStyle="1" w:styleId="PART0">
    <w:name w:val="PART"/>
    <w:basedOn w:val="Normal"/>
    <w:next w:val="SECTION"/>
    <w:uiPriority w:val="99"/>
    <w:rsid w:val="00600C31"/>
    <w:pPr>
      <w:keepNext/>
      <w:suppressAutoHyphens/>
      <w:spacing w:before="480"/>
      <w:jc w:val="both"/>
      <w:outlineLvl w:val="0"/>
    </w:pPr>
    <w:rPr>
      <w:rFonts w:ascii="Tahoma" w:hAnsi="Tahoma" w:cs="Tahoma"/>
      <w:snapToGrid/>
      <w:sz w:val="22"/>
      <w:szCs w:val="22"/>
    </w:rPr>
  </w:style>
  <w:style w:type="paragraph" w:styleId="ListParagraph">
    <w:name w:val="List Paragraph"/>
    <w:basedOn w:val="Normal"/>
    <w:uiPriority w:val="34"/>
    <w:qFormat/>
    <w:rsid w:val="00EA2F72"/>
    <w:pPr>
      <w:ind w:left="720"/>
    </w:pPr>
  </w:style>
  <w:style w:type="paragraph" w:customStyle="1" w:styleId="ARCATTitle">
    <w:name w:val="ARCAT Title"/>
    <w:uiPriority w:val="99"/>
    <w:rsid w:val="005255CF"/>
    <w:pPr>
      <w:widowControl w:val="0"/>
      <w:autoSpaceDE w:val="0"/>
      <w:autoSpaceDN w:val="0"/>
      <w:adjustRightInd w:val="0"/>
    </w:pPr>
    <w:rPr>
      <w:rFonts w:ascii="Arial" w:hAnsi="Arial" w:cs="Arial"/>
      <w:sz w:val="24"/>
      <w:szCs w:val="24"/>
    </w:rPr>
  </w:style>
  <w:style w:type="paragraph" w:customStyle="1" w:styleId="ARCATNormal">
    <w:name w:val="ARCAT Normal"/>
    <w:rsid w:val="005255CF"/>
    <w:pPr>
      <w:widowControl w:val="0"/>
      <w:autoSpaceDE w:val="0"/>
      <w:autoSpaceDN w:val="0"/>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7401276">
      <w:bodyDiv w:val="1"/>
      <w:marLeft w:val="0"/>
      <w:marRight w:val="0"/>
      <w:marTop w:val="0"/>
      <w:marBottom w:val="0"/>
      <w:divBdr>
        <w:top w:val="none" w:sz="0" w:space="0" w:color="auto"/>
        <w:left w:val="none" w:sz="0" w:space="0" w:color="auto"/>
        <w:bottom w:val="none" w:sz="0" w:space="0" w:color="auto"/>
        <w:right w:val="none" w:sz="0" w:space="0" w:color="auto"/>
      </w:divBdr>
    </w:div>
    <w:div w:id="1062558560">
      <w:bodyDiv w:val="1"/>
      <w:marLeft w:val="0"/>
      <w:marRight w:val="0"/>
      <w:marTop w:val="0"/>
      <w:marBottom w:val="0"/>
      <w:divBdr>
        <w:top w:val="none" w:sz="0" w:space="0" w:color="auto"/>
        <w:left w:val="none" w:sz="0" w:space="0" w:color="auto"/>
        <w:bottom w:val="none" w:sz="0" w:space="0" w:color="auto"/>
        <w:right w:val="none" w:sz="0" w:space="0" w:color="auto"/>
      </w:divBdr>
    </w:div>
    <w:div w:id="1208839802">
      <w:bodyDiv w:val="1"/>
      <w:marLeft w:val="0"/>
      <w:marRight w:val="0"/>
      <w:marTop w:val="0"/>
      <w:marBottom w:val="0"/>
      <w:divBdr>
        <w:top w:val="none" w:sz="0" w:space="0" w:color="auto"/>
        <w:left w:val="none" w:sz="0" w:space="0" w:color="auto"/>
        <w:bottom w:val="none" w:sz="0" w:space="0" w:color="auto"/>
        <w:right w:val="none" w:sz="0" w:space="0" w:color="auto"/>
      </w:divBdr>
    </w:div>
    <w:div w:id="1362320939">
      <w:bodyDiv w:val="1"/>
      <w:marLeft w:val="0"/>
      <w:marRight w:val="0"/>
      <w:marTop w:val="0"/>
      <w:marBottom w:val="0"/>
      <w:divBdr>
        <w:top w:val="none" w:sz="0" w:space="0" w:color="auto"/>
        <w:left w:val="none" w:sz="0" w:space="0" w:color="auto"/>
        <w:bottom w:val="none" w:sz="0" w:space="0" w:color="auto"/>
        <w:right w:val="none" w:sz="0" w:space="0" w:color="auto"/>
      </w:divBdr>
    </w:div>
    <w:div w:id="188540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ntariosa.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les@ontarios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arcat.com/arcatcos/cos39/arc39659.cfm?src=spec" TargetMode="External"/><Relationship Id="rId4" Type="http://schemas.openxmlformats.org/officeDocument/2006/relationships/settings" Target="settings.xml"/><Relationship Id="rId9" Type="http://schemas.openxmlformats.org/officeDocument/2006/relationships/hyperlink" Target="http://www.arcat.com/arcatcos/cos39/arc39659.cfm?src=spec"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4DC532-564D-49BB-A752-6958B6EF3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13</Pages>
  <Words>3245</Words>
  <Characters>18302</Characters>
  <Application>Microsoft Office Word</Application>
  <DocSecurity>0</DocSecurity>
  <Lines>494</Lines>
  <Paragraphs>239</Paragraphs>
  <ScaleCrop>false</ScaleCrop>
  <HeadingPairs>
    <vt:vector size="2" baseType="variant">
      <vt:variant>
        <vt:lpstr>Title</vt:lpstr>
      </vt:variant>
      <vt:variant>
        <vt:i4>1</vt:i4>
      </vt:variant>
    </vt:vector>
  </HeadingPairs>
  <TitlesOfParts>
    <vt:vector size="1" baseType="lpstr">
      <vt:lpstr>Section 10210</vt:lpstr>
    </vt:vector>
  </TitlesOfParts>
  <Manager/>
  <Company>ARCAT Inc., 2003</Company>
  <LinksUpToDate>false</LinksUpToDate>
  <CharactersWithSpaces>21308</CharactersWithSpaces>
  <SharedDoc>false</SharedDoc>
  <HyperlinkBase/>
  <HLinks>
    <vt:vector size="24" baseType="variant">
      <vt:variant>
        <vt:i4>4325380</vt:i4>
      </vt:variant>
      <vt:variant>
        <vt:i4>9</vt:i4>
      </vt:variant>
      <vt:variant>
        <vt:i4>0</vt:i4>
      </vt:variant>
      <vt:variant>
        <vt:i4>5</vt:i4>
      </vt:variant>
      <vt:variant>
        <vt:lpwstr>http://www.ontariosa.com/</vt:lpwstr>
      </vt:variant>
      <vt:variant>
        <vt:lpwstr/>
      </vt:variant>
      <vt:variant>
        <vt:i4>6750298</vt:i4>
      </vt:variant>
      <vt:variant>
        <vt:i4>6</vt:i4>
      </vt:variant>
      <vt:variant>
        <vt:i4>0</vt:i4>
      </vt:variant>
      <vt:variant>
        <vt:i4>5</vt:i4>
      </vt:variant>
      <vt:variant>
        <vt:lpwstr>mailto:sales@ontariosa.com</vt:lpwstr>
      </vt:variant>
      <vt:variant>
        <vt:lpwstr/>
      </vt:variant>
      <vt:variant>
        <vt:i4>2556014</vt:i4>
      </vt:variant>
      <vt:variant>
        <vt:i4>3</vt:i4>
      </vt:variant>
      <vt:variant>
        <vt:i4>0</vt:i4>
      </vt:variant>
      <vt:variant>
        <vt:i4>5</vt:i4>
      </vt:variant>
      <vt:variant>
        <vt:lpwstr>http://www.mcgillarchitectural.com/</vt:lpwstr>
      </vt:variant>
      <vt:variant>
        <vt:lpwstr/>
      </vt:variant>
      <vt:variant>
        <vt:i4>5242945</vt:i4>
      </vt:variant>
      <vt:variant>
        <vt:i4>0</vt:i4>
      </vt:variant>
      <vt:variant>
        <vt:i4>0</vt:i4>
      </vt:variant>
      <vt:variant>
        <vt:i4>5</vt:i4>
      </vt:variant>
      <vt:variant>
        <vt:lpwstr>http://www.arcat.com/arcatcos/cos39/arc39659.cfm?src=spec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10210</dc:title>
  <dc:subject>Wall Louvers</dc:subject>
  <dc:creator>McGill Architectural Products</dc:creator>
  <cp:keywords/>
  <dc:description/>
  <cp:lastModifiedBy>ontario Sales CLOUD</cp:lastModifiedBy>
  <cp:revision>37</cp:revision>
  <cp:lastPrinted>2023-04-17T09:39:00Z</cp:lastPrinted>
  <dcterms:created xsi:type="dcterms:W3CDTF">2015-06-23T09:06:00Z</dcterms:created>
  <dcterms:modified xsi:type="dcterms:W3CDTF">2026-01-26T11:05:00Z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2097680450</vt:i4>
  </property>
</Properties>
</file>